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885E92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CC3369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60186F" w:rsidP="000222DC">
      <w:pPr>
        <w:jc w:val="both"/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2454C43E" wp14:editId="62F93631">
            <wp:simplePos x="0" y="0"/>
            <wp:positionH relativeFrom="column">
              <wp:posOffset>332105</wp:posOffset>
            </wp:positionH>
            <wp:positionV relativeFrom="paragraph">
              <wp:posOffset>248920</wp:posOffset>
            </wp:positionV>
            <wp:extent cx="2190115" cy="7885430"/>
            <wp:effectExtent l="0" t="0" r="635" b="1270"/>
            <wp:wrapThrough wrapText="bothSides">
              <wp:wrapPolygon edited="0">
                <wp:start x="0" y="0"/>
                <wp:lineTo x="0" y="21551"/>
                <wp:lineTo x="21418" y="21551"/>
                <wp:lineTo x="21418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2 Bordeauux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788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B71814" w:rsidRPr="00BA7A68" w:rsidRDefault="00BA7A68" w:rsidP="00BA7A6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6729EA">
        <w:rPr>
          <w:rFonts w:ascii="Times New Roman" w:hAnsi="Times New Roman"/>
          <w:b/>
          <w:sz w:val="32"/>
          <w:szCs w:val="32"/>
        </w:rPr>
        <w:t>12,5</w:t>
      </w:r>
      <w:r w:rsidRPr="00BA7A68">
        <w:rPr>
          <w:rFonts w:ascii="Times New Roman" w:hAnsi="Times New Roman"/>
          <w:b/>
          <w:sz w:val="32"/>
          <w:szCs w:val="32"/>
        </w:rPr>
        <w:t>°</w:t>
      </w:r>
    </w:p>
    <w:p w:rsidR="00BA2A09" w:rsidRDefault="00BA2A09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BA2A09" w:rsidRDefault="00BA2A09" w:rsidP="006729EA">
      <w:pPr>
        <w:rPr>
          <w:rFonts w:ascii="Times New Roman" w:hAnsi="Times New Roman"/>
          <w:b/>
          <w:sz w:val="44"/>
          <w:szCs w:val="40"/>
        </w:rPr>
      </w:pPr>
    </w:p>
    <w:p w:rsidR="006729EA" w:rsidRDefault="006729EA" w:rsidP="006729EA">
      <w:pPr>
        <w:jc w:val="center"/>
        <w:rPr>
          <w:rFonts w:ascii="Times New Roman" w:hAnsi="Times New Roman"/>
          <w:b/>
          <w:sz w:val="44"/>
          <w:szCs w:val="40"/>
        </w:rPr>
      </w:pPr>
    </w:p>
    <w:p w:rsidR="0060186F" w:rsidRPr="005A5C53" w:rsidRDefault="00254061" w:rsidP="006729E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</w:t>
      </w:r>
      <w:r w:rsidR="006729EA">
        <w:rPr>
          <w:rFonts w:ascii="Times New Roman" w:hAnsi="Times New Roman"/>
          <w:b/>
          <w:sz w:val="44"/>
          <w:szCs w:val="40"/>
        </w:rPr>
        <w:t xml:space="preserve"> LES GRAVES DU PARADIS 2014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</w:t>
      </w:r>
      <w:r w:rsidR="0060186F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6729EA">
        <w:rPr>
          <w:rFonts w:ascii="Times New Roman" w:hAnsi="Times New Roman"/>
          <w:b/>
          <w:color w:val="C00000"/>
          <w:sz w:val="32"/>
          <w:szCs w:val="32"/>
        </w:rPr>
        <w:t xml:space="preserve"> BORDEAUX </w:t>
      </w:r>
    </w:p>
    <w:p w:rsidR="0060186F" w:rsidRDefault="006729EA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Christian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Peraud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>.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A35AA8" w:rsidRPr="005A5C53" w:rsidRDefault="00A35AA8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6729EA" w:rsidRDefault="00F55243" w:rsidP="00601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84%Merlot </w:t>
      </w:r>
    </w:p>
    <w:p w:rsidR="00F55243" w:rsidRPr="006729EA" w:rsidRDefault="006729EA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16%Cabernet-Sauvignon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A2A09" w:rsidRDefault="006729EA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robe est pourpre et brillante. Le nez offre de petites touches de fruits rouges. La structure est belle et les tanins sont présents mais fondus. Bon équilibre. </w:t>
      </w:r>
    </w:p>
    <w:p w:rsidR="0060186F" w:rsidRDefault="0060186F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>5 à 8 ans.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60186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729EA">
        <w:rPr>
          <w:rFonts w:ascii="Times New Roman" w:eastAsia="Times New Roman" w:hAnsi="Times New Roman"/>
          <w:sz w:val="24"/>
          <w:szCs w:val="24"/>
          <w:lang w:eastAsia="fr-FR"/>
        </w:rPr>
        <w:t>Charcuteries, viandes blanches grillées et en sauce, poissons grillés, fromages à pâte molle et entremets.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60186F" w:rsidRPr="008601EA" w:rsidRDefault="0060186F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2A09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 w:rsidR="00885E9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5E92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à demander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:rsidR="00B54B87" w:rsidRDefault="00BA2A09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="00885E9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5E92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à demander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:rsidR="00B54B87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54B87" w:rsidRPr="00BA2A09" w:rsidRDefault="00B54B87" w:rsidP="00BA2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B54B87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3432" cy="984174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Beauchamp 2014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432" cy="984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BA2A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5502"/>
    <w:rsid w:val="00075C64"/>
    <w:rsid w:val="00076EF3"/>
    <w:rsid w:val="000D370F"/>
    <w:rsid w:val="001B37C2"/>
    <w:rsid w:val="001D2CA4"/>
    <w:rsid w:val="00254061"/>
    <w:rsid w:val="00311E6A"/>
    <w:rsid w:val="00356F2E"/>
    <w:rsid w:val="003D0B06"/>
    <w:rsid w:val="00451A5A"/>
    <w:rsid w:val="00503158"/>
    <w:rsid w:val="00574D6E"/>
    <w:rsid w:val="005A387C"/>
    <w:rsid w:val="005A5C53"/>
    <w:rsid w:val="005D165B"/>
    <w:rsid w:val="005F7CFA"/>
    <w:rsid w:val="0060186F"/>
    <w:rsid w:val="00642A2C"/>
    <w:rsid w:val="006729EA"/>
    <w:rsid w:val="00885E92"/>
    <w:rsid w:val="00925D3C"/>
    <w:rsid w:val="009C2BE6"/>
    <w:rsid w:val="00A13A80"/>
    <w:rsid w:val="00A24BCF"/>
    <w:rsid w:val="00A32D2E"/>
    <w:rsid w:val="00A35AA8"/>
    <w:rsid w:val="00A811C9"/>
    <w:rsid w:val="00AA7A3D"/>
    <w:rsid w:val="00B54B87"/>
    <w:rsid w:val="00B56066"/>
    <w:rsid w:val="00B71814"/>
    <w:rsid w:val="00BA2A09"/>
    <w:rsid w:val="00BA5CB6"/>
    <w:rsid w:val="00BA7A68"/>
    <w:rsid w:val="00C91076"/>
    <w:rsid w:val="00CC77D0"/>
    <w:rsid w:val="00CD7F62"/>
    <w:rsid w:val="00DD511E"/>
    <w:rsid w:val="00E27167"/>
    <w:rsid w:val="00F55243"/>
    <w:rsid w:val="00FA73C7"/>
    <w:rsid w:val="00FA76A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2013-03-06T08:10:00Z</cp:lastPrinted>
  <dcterms:created xsi:type="dcterms:W3CDTF">2016-09-27T15:26:00Z</dcterms:created>
  <dcterms:modified xsi:type="dcterms:W3CDTF">2016-09-28T09:42:00Z</dcterms:modified>
</cp:coreProperties>
</file>