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9550C5" w:rsidP="000222DC">
      <w:pPr>
        <w:rPr>
          <w:rFonts w:ascii="Times New Roman" w:hAnsi="Times New Roman"/>
          <w:i/>
          <w:sz w:val="20"/>
          <w:szCs w:val="20"/>
        </w:rPr>
      </w:pPr>
      <w:r w:rsidRPr="00100EFF">
        <w:rPr>
          <w:rFonts w:ascii="Times New Roman" w:hAnsi="Times New Roman"/>
          <w:b/>
          <w:noProof/>
          <w:color w:val="403152"/>
          <w:lang w:eastAsia="fr-FR"/>
        </w:rPr>
        <w:drawing>
          <wp:anchor distT="0" distB="0" distL="114300" distR="114300" simplePos="0" relativeHeight="251664896" behindDoc="0" locked="0" layoutInCell="1" allowOverlap="1" wp14:anchorId="1C942647" wp14:editId="7A8D4137">
            <wp:simplePos x="0" y="0"/>
            <wp:positionH relativeFrom="column">
              <wp:posOffset>855980</wp:posOffset>
            </wp:positionH>
            <wp:positionV relativeFrom="page">
              <wp:posOffset>952500</wp:posOffset>
            </wp:positionV>
            <wp:extent cx="539750" cy="539750"/>
            <wp:effectExtent l="0" t="0" r="0" b="0"/>
            <wp:wrapThrough wrapText="bothSides">
              <wp:wrapPolygon edited="0">
                <wp:start x="6099" y="0"/>
                <wp:lineTo x="0" y="4574"/>
                <wp:lineTo x="0" y="16772"/>
                <wp:lineTo x="6099" y="20584"/>
                <wp:lineTo x="14485" y="20584"/>
                <wp:lineTo x="20584" y="16772"/>
                <wp:lineTo x="20584" y="4574"/>
                <wp:lineTo x="14485" y="0"/>
                <wp:lineTo x="6099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édaille OR Gilbert et Gaill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A0C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;mso-position-horizontal-relative:text;mso-position-vertical-relative:text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 w:rsidR="00930A0C"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;mso-position-horizontal-relative:text;mso-position-vertical-relative:text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1ACED4AB" wp14:editId="0BC164B6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9550C5" w:rsidRPr="00F04131" w:rsidRDefault="009550C5" w:rsidP="00DD5450">
      <w:pPr>
        <w:ind w:left="1416"/>
        <w:jc w:val="center"/>
        <w:rPr>
          <w:rFonts w:ascii="Times New Roman" w:hAnsi="Times New Roman"/>
          <w:b/>
          <w:color w:val="403152"/>
          <w:sz w:val="24"/>
          <w:szCs w:val="24"/>
        </w:rPr>
      </w:pPr>
      <w:r w:rsidRPr="00F04131">
        <w:rPr>
          <w:rFonts w:ascii="Times New Roman" w:hAnsi="Times New Roman"/>
          <w:b/>
          <w:color w:val="403152"/>
          <w:sz w:val="24"/>
          <w:szCs w:val="24"/>
        </w:rPr>
        <w:t>Médaille d’Or Guide Gilbert&amp;Gaillard</w:t>
      </w:r>
      <w:r w:rsidR="00F04131">
        <w:rPr>
          <w:rFonts w:ascii="Times New Roman" w:hAnsi="Times New Roman"/>
          <w:b/>
          <w:color w:val="403152"/>
          <w:sz w:val="24"/>
          <w:szCs w:val="24"/>
        </w:rPr>
        <w:t xml:space="preserve"> 2015</w:t>
      </w:r>
    </w:p>
    <w:p w:rsidR="00100EFF" w:rsidRPr="00100EFF" w:rsidRDefault="009550C5" w:rsidP="009550C5">
      <w:pPr>
        <w:ind w:left="2124"/>
        <w:jc w:val="both"/>
        <w:rPr>
          <w:rFonts w:ascii="Times New Roman" w:hAnsi="Times New Roman"/>
          <w:b/>
          <w:color w:val="403152"/>
        </w:rPr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66944" behindDoc="0" locked="0" layoutInCell="1" allowOverlap="1" wp14:anchorId="34011FCF" wp14:editId="2A2E27CF">
            <wp:simplePos x="0" y="0"/>
            <wp:positionH relativeFrom="column">
              <wp:posOffset>453390</wp:posOffset>
            </wp:positionH>
            <wp:positionV relativeFrom="paragraph">
              <wp:posOffset>175895</wp:posOffset>
            </wp:positionV>
            <wp:extent cx="453600" cy="720000"/>
            <wp:effectExtent l="0" t="0" r="0" b="0"/>
            <wp:wrapThrough wrapText="bothSides">
              <wp:wrapPolygon edited="0">
                <wp:start x="0" y="0"/>
                <wp:lineTo x="0" y="21162"/>
                <wp:lineTo x="20874" y="21162"/>
                <wp:lineTo x="2087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de Hachette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FF" w:rsidRPr="00100EFF">
        <w:rPr>
          <w:rFonts w:ascii="Times New Roman" w:hAnsi="Times New Roman"/>
          <w:b/>
          <w:color w:val="403152"/>
        </w:rPr>
        <w:t xml:space="preserve"> </w:t>
      </w:r>
    </w:p>
    <w:p w:rsidR="00EC2DDF" w:rsidRDefault="009550C5" w:rsidP="009550C5">
      <w:pPr>
        <w:ind w:left="141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Cité au Guide Hachette 2016 p. 358</w:t>
      </w:r>
    </w:p>
    <w:p w:rsidR="000222DC" w:rsidRDefault="009550C5" w:rsidP="000222DC">
      <w:pPr>
        <w:jc w:val="both"/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51584" behindDoc="0" locked="0" layoutInCell="1" allowOverlap="1" wp14:anchorId="7ABF7C2A" wp14:editId="1F0B531E">
            <wp:simplePos x="0" y="0"/>
            <wp:positionH relativeFrom="column">
              <wp:posOffset>408305</wp:posOffset>
            </wp:positionH>
            <wp:positionV relativeFrom="paragraph">
              <wp:posOffset>104775</wp:posOffset>
            </wp:positionV>
            <wp:extent cx="2055495" cy="7686040"/>
            <wp:effectExtent l="0" t="0" r="0" b="0"/>
            <wp:wrapThrough wrapText="bothSides">
              <wp:wrapPolygon edited="0">
                <wp:start x="0" y="0"/>
                <wp:lineTo x="0" y="21521"/>
                <wp:lineTo x="21420" y="21521"/>
                <wp:lineTo x="21420" y="0"/>
                <wp:lineTo x="0" y="0"/>
              </wp:wrapPolygon>
            </wp:wrapThrough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azarin 2009 Loupi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1B2A" w:rsidRDefault="00DD1B2A" w:rsidP="00100EFF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DD1B2A">
        <w:rPr>
          <w:rFonts w:ascii="Times New Roman" w:hAnsi="Times New Roman"/>
          <w:b/>
          <w:sz w:val="32"/>
          <w:szCs w:val="32"/>
        </w:rPr>
        <w:t>13</w:t>
      </w:r>
      <w:r w:rsidR="00930A0C">
        <w:rPr>
          <w:rFonts w:ascii="Times New Roman" w:hAnsi="Times New Roman"/>
          <w:b/>
          <w:sz w:val="32"/>
          <w:szCs w:val="32"/>
        </w:rPr>
        <w:t>,5</w:t>
      </w:r>
      <w:bookmarkStart w:id="0" w:name="_GoBack"/>
      <w:bookmarkEnd w:id="0"/>
      <w:r w:rsidRPr="00DD1B2A">
        <w:rPr>
          <w:rFonts w:ascii="Times New Roman" w:hAnsi="Times New Roman"/>
          <w:b/>
          <w:sz w:val="32"/>
          <w:szCs w:val="32"/>
        </w:rPr>
        <w:t>°</w:t>
      </w:r>
      <w:r w:rsidRPr="00DD1B2A">
        <w:rPr>
          <w:rFonts w:ascii="Times New Roman" w:hAnsi="Times New Roman"/>
          <w:b/>
          <w:sz w:val="32"/>
          <w:szCs w:val="32"/>
        </w:rPr>
        <w:tab/>
      </w:r>
    </w:p>
    <w:p w:rsidR="00EC2DDF" w:rsidRDefault="00EC2DD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2B4B1A" w:rsidRDefault="002B4B1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D236F" w:rsidRDefault="00FD236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D50FC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Default="00EC2DDF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MAZARIN 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DD0445">
        <w:rPr>
          <w:rFonts w:ascii="Times New Roman" w:hAnsi="Times New Roman"/>
          <w:b/>
          <w:sz w:val="44"/>
          <w:szCs w:val="40"/>
        </w:rPr>
        <w:t>1</w:t>
      </w:r>
      <w:r w:rsidR="00CE261D">
        <w:rPr>
          <w:rFonts w:ascii="Times New Roman" w:hAnsi="Times New Roman"/>
          <w:b/>
          <w:sz w:val="44"/>
          <w:szCs w:val="40"/>
        </w:rPr>
        <w:t>2</w:t>
      </w:r>
    </w:p>
    <w:p w:rsidR="00F55243" w:rsidRPr="00F55243" w:rsidRDefault="00CD50FC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DD0445">
        <w:rPr>
          <w:rFonts w:ascii="Times New Roman" w:hAnsi="Times New Roman"/>
          <w:b/>
          <w:color w:val="C00000"/>
          <w:sz w:val="32"/>
          <w:szCs w:val="32"/>
        </w:rPr>
        <w:t>LOUPIAC</w:t>
      </w:r>
    </w:p>
    <w:p w:rsidR="00CD50FC" w:rsidRPr="002B4B1A" w:rsidRDefault="00CD50FC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B1A">
        <w:rPr>
          <w:rFonts w:ascii="Times New Roman" w:hAnsi="Times New Roman"/>
          <w:b/>
          <w:i/>
          <w:sz w:val="28"/>
          <w:szCs w:val="28"/>
        </w:rPr>
        <w:t xml:space="preserve">Jean Yves Arnaud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0E6B43" w:rsidRPr="005A5C53" w:rsidRDefault="000E6B43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Boulbène,  Argilo-calcaire</w:t>
      </w:r>
    </w:p>
    <w:p w:rsidR="00F55243" w:rsidRPr="002B4B1A" w:rsidRDefault="00CD50FC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vignoble :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D553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90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D553A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émillon,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D50FC" w:rsidRPr="002B4B1A" w:rsidRDefault="008D553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uscadelle</w:t>
      </w:r>
    </w:p>
    <w:p w:rsidR="00F55243" w:rsidRDefault="008D553A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5%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C0367" w:rsidRPr="002B4B1A" w:rsidRDefault="005C0367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B4B1A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Joli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e robe dorée, très équilibré, souple, frais et fruité avec ses arômes d’agrumes et de fruits confits, c’est un vin plein de finesse et d’élégance.</w:t>
      </w:r>
    </w:p>
    <w:p w:rsidR="00F55243" w:rsidRPr="002B4B1A" w:rsidRDefault="00CD50FC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9261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9261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foie gras, fromages à pate persillé et les desserts (tarte fine aux pommes ou un fondant au chocolat)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E6B43" w:rsidRPr="002B4B1A" w:rsidRDefault="000E6B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3 770 001 765 877</w:t>
      </w:r>
    </w:p>
    <w:p w:rsidR="00DD1B2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DD1B2A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884</w:t>
      </w:r>
    </w:p>
    <w:p w:rsidR="00DD1B2A" w:rsidRDefault="00DD1B2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1B2A" w:rsidRPr="002B4B1A" w:rsidRDefault="00DD1B2A" w:rsidP="002074BC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DD1B2A" w:rsidRPr="002B4B1A" w:rsidSect="009550C5">
      <w:pgSz w:w="11906" w:h="16838" w:code="9"/>
      <w:pgMar w:top="289" w:right="289" w:bottom="295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76E8D"/>
    <w:rsid w:val="000D370F"/>
    <w:rsid w:val="000E6B43"/>
    <w:rsid w:val="00100EFF"/>
    <w:rsid w:val="001B37C2"/>
    <w:rsid w:val="001D2CA4"/>
    <w:rsid w:val="002074BC"/>
    <w:rsid w:val="00254061"/>
    <w:rsid w:val="002B4B1A"/>
    <w:rsid w:val="003557A1"/>
    <w:rsid w:val="00415B07"/>
    <w:rsid w:val="00503158"/>
    <w:rsid w:val="00544FFC"/>
    <w:rsid w:val="005735E5"/>
    <w:rsid w:val="0059261C"/>
    <w:rsid w:val="005A387C"/>
    <w:rsid w:val="005A5C53"/>
    <w:rsid w:val="005C0367"/>
    <w:rsid w:val="005D165B"/>
    <w:rsid w:val="005F7CFA"/>
    <w:rsid w:val="007074AA"/>
    <w:rsid w:val="008558E3"/>
    <w:rsid w:val="008D553A"/>
    <w:rsid w:val="00930A0C"/>
    <w:rsid w:val="009550C5"/>
    <w:rsid w:val="009C2BE6"/>
    <w:rsid w:val="009C4764"/>
    <w:rsid w:val="009E726B"/>
    <w:rsid w:val="00A24BCF"/>
    <w:rsid w:val="00A500FF"/>
    <w:rsid w:val="00B56066"/>
    <w:rsid w:val="00BA5CB6"/>
    <w:rsid w:val="00CC77D0"/>
    <w:rsid w:val="00CD50FC"/>
    <w:rsid w:val="00CE261D"/>
    <w:rsid w:val="00D0373C"/>
    <w:rsid w:val="00D620CA"/>
    <w:rsid w:val="00DC15C3"/>
    <w:rsid w:val="00DC71F8"/>
    <w:rsid w:val="00DD0445"/>
    <w:rsid w:val="00DD1B2A"/>
    <w:rsid w:val="00DD5450"/>
    <w:rsid w:val="00E27167"/>
    <w:rsid w:val="00E84A0C"/>
    <w:rsid w:val="00EC2DDF"/>
    <w:rsid w:val="00F04131"/>
    <w:rsid w:val="00F452C2"/>
    <w:rsid w:val="00F55243"/>
    <w:rsid w:val="00FC0E7D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11</cp:revision>
  <cp:lastPrinted>2013-05-29T16:02:00Z</cp:lastPrinted>
  <dcterms:created xsi:type="dcterms:W3CDTF">2016-05-13T09:02:00Z</dcterms:created>
  <dcterms:modified xsi:type="dcterms:W3CDTF">2016-09-29T15:22:00Z</dcterms:modified>
</cp:coreProperties>
</file>