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22DC" w:rsidRPr="006A56E9" w:rsidRDefault="00AF6F54" w:rsidP="000222DC">
      <w:pPr>
        <w:rPr>
          <w:rFonts w:ascii="Times New Roman" w:hAnsi="Times New Roman"/>
          <w:i/>
          <w:sz w:val="20"/>
          <w:szCs w:val="20"/>
        </w:rPr>
      </w:pPr>
      <w:r>
        <w:rPr>
          <w:noProof/>
          <w:lang w:eastAsia="fr-FR"/>
        </w:rPr>
        <mc:AlternateContent>
          <mc:Choice Requires="wps">
            <w:drawing>
              <wp:anchor distT="0" distB="0" distL="114300" distR="114300" simplePos="0" relativeHeight="251664384" behindDoc="0" locked="0" layoutInCell="1" allowOverlap="1">
                <wp:simplePos x="0" y="0"/>
                <wp:positionH relativeFrom="column">
                  <wp:posOffset>1310005</wp:posOffset>
                </wp:positionH>
                <wp:positionV relativeFrom="paragraph">
                  <wp:posOffset>-19685</wp:posOffset>
                </wp:positionV>
                <wp:extent cx="4572000" cy="342900"/>
                <wp:effectExtent l="6350" t="8255" r="31750" b="29845"/>
                <wp:wrapNone/>
                <wp:docPr id="4"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72000" cy="3429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F54" w:rsidRDefault="00AF6F54" w:rsidP="00AF6F54">
                            <w:pPr>
                              <w:pStyle w:val="NormalWeb"/>
                              <w:spacing w:before="0" w:beforeAutospacing="0" w:after="0" w:afterAutospacing="0"/>
                              <w:jc w:val="center"/>
                            </w:pPr>
                            <w:r>
                              <w:rPr>
                                <w:rFonts w:ascii="Tempus Sans ITC" w:hAnsi="Tempus Sans ITC"/>
                                <w:shadow/>
                                <w:color w:val="A47900"/>
                                <w:sz w:val="36"/>
                                <w:szCs w:val="36"/>
                                <w14:shadow w14:blurRad="0" w14:dist="35941" w14:dir="2700000" w14:sx="100000" w14:sy="100000" w14:kx="0" w14:ky="0" w14:algn="ctr">
                                  <w14:srgbClr w14:val="C0C0C0"/>
                                </w14:shadow>
                              </w:rPr>
                              <w:t>GM DISTRIBUTION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6" o:spid="_x0000_s1026" type="#_x0000_t202" style="position:absolute;margin-left:103.15pt;margin-top:-1.55pt;width:5in;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" filled="f" stroked="f">
                <v:stroke joinstyle="round"/>
                <o:lock v:ext="edit" shapetype="t"/>
                <v:textbox style="mso-fit-shape-to-text:t">
                  <w:txbxContent>
                    <w:p w:rsidR="00AF6F54" w:rsidRDefault="00AF6F54" w:rsidP="00AF6F54">
                      <w:pPr>
                        <w:pStyle w:val="NormalWeb"/>
                        <w:spacing w:before="0" w:beforeAutospacing="0" w:after="0" w:afterAutospacing="0"/>
                        <w:jc w:val="center"/>
                      </w:pPr>
                      <w:r>
                        <w:rPr>
                          <w:rFonts w:ascii="Tempus Sans ITC" w:hAnsi="Tempus Sans ITC"/>
                          <w:shadow/>
                          <w:color w:val="A47900"/>
                          <w:sz w:val="36"/>
                          <w:szCs w:val="36"/>
                          <w14:shadow w14:blurRad="0" w14:dist="35941" w14:dir="2700000" w14:sx="100000" w14:sy="100000" w14:kx="0" w14:ky="0" w14:algn="ctr">
                            <w14:srgbClr w14:val="C0C0C0"/>
                          </w14:shadow>
                        </w:rPr>
                        <w:t>GM DISTRIBUTION</w:t>
                      </w:r>
                    </w:p>
                  </w:txbxContent>
                </v:textbox>
              </v:shape>
            </w:pict>
          </mc:Fallback>
        </mc:AlternateContent>
      </w: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1318260</wp:posOffset>
                </wp:positionH>
                <wp:positionV relativeFrom="paragraph">
                  <wp:posOffset>436245</wp:posOffset>
                </wp:positionV>
                <wp:extent cx="4562475" cy="123825"/>
                <wp:effectExtent l="0" t="0" r="0" b="0"/>
                <wp:wrapThrough wrapText="bothSides">
                  <wp:wrapPolygon edited="0">
                    <wp:start x="0" y="0"/>
                    <wp:lineTo x="0" y="21600"/>
                    <wp:lineTo x="21600" y="21600"/>
                    <wp:lineTo x="21600" y="0"/>
                  </wp:wrapPolygon>
                </wp:wrapThrough>
                <wp:docPr id="2"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62475" cy="1238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F6F54" w:rsidRPr="00453A0E" w:rsidRDefault="00AF6F54" w:rsidP="00AF6F54">
                            <w:pPr>
                              <w:pStyle w:val="NormalWeb"/>
                              <w:spacing w:before="0" w:beforeAutospacing="0" w:after="0" w:afterAutospacing="0"/>
                              <w:jc w:val="center"/>
                              <w:rPr>
                                <w:sz w:val="16"/>
                                <w:szCs w:val="16"/>
                              </w:rPr>
                            </w:pPr>
                            <w:r w:rsidRPr="00453A0E">
                              <w:rPr>
                                <w:rFonts w:ascii="Batang" w:eastAsia="Batang" w:hAnsi="Batang" w:hint="eastAsia"/>
                                <w:shadow/>
                                <w:color w:val="A47900"/>
                                <w:sz w:val="16"/>
                                <w:szCs w:val="16"/>
                                <w14:shadow w14:blurRad="0" w14:dist="35941" w14:dir="2700000" w14:sx="100000" w14:sy="100000" w14:kx="0" w14:ky="0" w14:algn="ctr">
                                  <w14:srgbClr w14:val="C0C0C0"/>
                                </w14:shadow>
                              </w:rPr>
                              <w:t xml:space="preserve">19 Rue des Forges - 86200 Loudun - Tél 05.49.98.33.23 / Fax : 05.49.98.33.63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5" o:spid="_x0000_s1027" type="#_x0000_t202" style="position:absolute;margin-left:103.8pt;margin-top:34.35pt;width:359.25pt;height: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" filled="f" stroked="f">
                <v:stroke joinstyle="round"/>
                <o:lock v:ext="edit" shapetype="t"/>
                <v:textbox style="mso-fit-shape-to-text:t">
                  <w:txbxContent>
                    <w:p w:rsidR="00AF6F54" w:rsidRPr="00453A0E" w:rsidRDefault="00AF6F54" w:rsidP="00AF6F54">
                      <w:pPr>
                        <w:pStyle w:val="NormalWeb"/>
                        <w:spacing w:before="0" w:beforeAutospacing="0" w:after="0" w:afterAutospacing="0"/>
                        <w:jc w:val="center"/>
                        <w:rPr>
                          <w:sz w:val="16"/>
                          <w:szCs w:val="16"/>
                        </w:rPr>
                      </w:pPr>
                      <w:r w:rsidRPr="00453A0E">
                        <w:rPr>
                          <w:rFonts w:ascii="Batang" w:eastAsia="Batang" w:hAnsi="Batang" w:hint="eastAsia"/>
                          <w:shadow/>
                          <w:color w:val="A47900"/>
                          <w:sz w:val="16"/>
                          <w:szCs w:val="16"/>
                          <w14:shadow w14:blurRad="0" w14:dist="35941" w14:dir="2700000" w14:sx="100000" w14:sy="100000" w14:kx="0" w14:ky="0" w14:algn="ctr">
                            <w14:srgbClr w14:val="C0C0C0"/>
                          </w14:shadow>
                        </w:rPr>
                        <w:t xml:space="preserve">19 Rue des Forges - 86200 Loudun - Tél 05.49.98.33.23 / Fax : 05.49.98.33.63 </w:t>
                      </w:r>
                    </w:p>
                  </w:txbxContent>
                </v:textbox>
                <w10:wrap type="through"/>
              </v:shape>
            </w:pict>
          </mc:Fallback>
        </mc:AlternateContent>
      </w:r>
      <w:r w:rsidR="000222DC">
        <w:rPr>
          <w:noProof/>
          <w:lang w:eastAsia="fr-FR"/>
        </w:rPr>
        <w:drawing>
          <wp:inline distT="0" distB="0" distL="0" distR="0">
            <wp:extent cx="831850" cy="681711"/>
            <wp:effectExtent l="19050" t="0" r="6350" b="0"/>
            <wp:docPr id="3" name="Image 11"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
                    <pic:cNvPicPr>
                      <a:picLocks noChangeAspect="1" noChangeArrowheads="1"/>
                    </pic:cNvPicPr>
                  </pic:nvPicPr>
                  <pic:blipFill>
                    <a:blip r:embed="rId4" cstate="print"/>
                    <a:srcRect/>
                    <a:stretch>
                      <a:fillRect/>
                    </a:stretch>
                  </pic:blipFill>
                  <pic:spPr bwMode="auto">
                    <a:xfrm>
                      <a:off x="0" y="0"/>
                      <a:ext cx="838200" cy="685800"/>
                    </a:xfrm>
                    <a:prstGeom prst="rect">
                      <a:avLst/>
                    </a:prstGeom>
                    <a:noFill/>
                    <a:ln w="9525">
                      <a:noFill/>
                      <a:miter lim="800000"/>
                      <a:headEnd/>
                      <a:tailEnd/>
                    </a:ln>
                  </pic:spPr>
                </pic:pic>
              </a:graphicData>
            </a:graphic>
          </wp:inline>
        </w:drawing>
      </w:r>
      <w:r w:rsidR="000222DC">
        <w:rPr>
          <w:rFonts w:ascii="Times New Roman" w:hAnsi="Times New Roman"/>
          <w:i/>
          <w:sz w:val="20"/>
          <w:szCs w:val="20"/>
        </w:rPr>
        <w:tab/>
      </w:r>
    </w:p>
    <w:p w:rsidR="000222DC" w:rsidRPr="00CC3369" w:rsidRDefault="000222DC" w:rsidP="000222DC">
      <w:pPr>
        <w:jc w:val="both"/>
        <w:rPr>
          <w:rFonts w:ascii="Times New Roman" w:hAnsi="Times New Roman"/>
          <w:color w:val="403152"/>
          <w:sz w:val="32"/>
          <w:szCs w:val="32"/>
        </w:rPr>
      </w:pPr>
    </w:p>
    <w:p w:rsidR="000222DC" w:rsidRDefault="000222DC" w:rsidP="000222DC">
      <w:pPr>
        <w:jc w:val="both"/>
      </w:pPr>
    </w:p>
    <w:p w:rsidR="000222DC" w:rsidRDefault="00C10ABA" w:rsidP="000222DC">
      <w:pPr>
        <w:jc w:val="both"/>
      </w:pPr>
      <w:r>
        <w:rPr>
          <w:noProof/>
          <w:lang w:eastAsia="fr-FR"/>
        </w:rPr>
        <w:drawing>
          <wp:anchor distT="0" distB="0" distL="114300" distR="114300" simplePos="0" relativeHeight="251665408" behindDoc="0" locked="0" layoutInCell="1" allowOverlap="1" wp14:anchorId="2DD43CAB" wp14:editId="42282BBC">
            <wp:simplePos x="0" y="0"/>
            <wp:positionH relativeFrom="column">
              <wp:posOffset>531126</wp:posOffset>
            </wp:positionH>
            <wp:positionV relativeFrom="paragraph">
              <wp:posOffset>63751</wp:posOffset>
            </wp:positionV>
            <wp:extent cx="2145600" cy="7920000"/>
            <wp:effectExtent l="0" t="0" r="7620" b="5080"/>
            <wp:wrapThrough wrapText="bothSides">
              <wp:wrapPolygon edited="0">
                <wp:start x="0" y="0"/>
                <wp:lineTo x="0" y="21562"/>
                <wp:lineTo x="21485" y="21562"/>
                <wp:lineTo x="21485"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 Terrefort des Chons 2013 Sauternes.jpg"/>
                    <pic:cNvPicPr/>
                  </pic:nvPicPr>
                  <pic:blipFill>
                    <a:blip r:embed="rId5"/>
                    <a:stretch>
                      <a:fillRect/>
                    </a:stretch>
                  </pic:blipFill>
                  <pic:spPr>
                    <a:xfrm>
                      <a:off x="0" y="0"/>
                      <a:ext cx="2145600" cy="7920000"/>
                    </a:xfrm>
                    <a:prstGeom prst="rect">
                      <a:avLst/>
                    </a:prstGeom>
                  </pic:spPr>
                </pic:pic>
              </a:graphicData>
            </a:graphic>
            <wp14:sizeRelH relativeFrom="margin">
              <wp14:pctWidth>0</wp14:pctWidth>
            </wp14:sizeRelH>
            <wp14:sizeRelV relativeFrom="margin">
              <wp14:pctHeight>0</wp14:pctHeight>
            </wp14:sizeRelV>
          </wp:anchor>
        </w:drawing>
      </w:r>
    </w:p>
    <w:p w:rsidR="000222DC" w:rsidRDefault="000222DC" w:rsidP="000222DC">
      <w:pPr>
        <w:jc w:val="both"/>
      </w:pPr>
    </w:p>
    <w:p w:rsidR="000222DC" w:rsidRDefault="000222DC" w:rsidP="000222DC">
      <w:pPr>
        <w:jc w:val="both"/>
      </w:pPr>
    </w:p>
    <w:p w:rsidR="000222DC" w:rsidRDefault="006539C1" w:rsidP="000222DC">
      <w:pPr>
        <w:jc w:val="both"/>
      </w:pPr>
      <w:r>
        <w:tab/>
      </w:r>
    </w:p>
    <w:p w:rsidR="00233E25" w:rsidRDefault="00233E25" w:rsidP="000222DC">
      <w:pPr>
        <w:jc w:val="both"/>
      </w:pPr>
    </w:p>
    <w:p w:rsidR="00233E25" w:rsidRDefault="00233E25" w:rsidP="000222DC">
      <w:pPr>
        <w:jc w:val="both"/>
      </w:pPr>
    </w:p>
    <w:p w:rsidR="00233E25" w:rsidRDefault="00233E25"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0222DC" w:rsidP="000222DC">
      <w:pPr>
        <w:jc w:val="both"/>
      </w:pPr>
    </w:p>
    <w:p w:rsidR="000222DC" w:rsidRDefault="006373B6" w:rsidP="00D8710D">
      <w:pPr>
        <w:spacing w:line="240" w:lineRule="auto"/>
        <w:jc w:val="center"/>
        <w:rPr>
          <w:rFonts w:ascii="Times New Roman" w:hAnsi="Times New Roman"/>
          <w:b/>
          <w:sz w:val="44"/>
          <w:szCs w:val="44"/>
        </w:rPr>
      </w:pPr>
      <w:r>
        <w:rPr>
          <w:rFonts w:ascii="Times New Roman" w:hAnsi="Times New Roman"/>
          <w:b/>
          <w:sz w:val="44"/>
          <w:szCs w:val="44"/>
        </w:rPr>
        <w:t xml:space="preserve">CHÂTEAU </w:t>
      </w:r>
      <w:r w:rsidR="00E23471">
        <w:rPr>
          <w:rFonts w:ascii="Times New Roman" w:hAnsi="Times New Roman"/>
          <w:b/>
          <w:sz w:val="44"/>
          <w:szCs w:val="44"/>
        </w:rPr>
        <w:t>TERREFORT DES CHONS</w:t>
      </w:r>
      <w:r w:rsidR="00706BC9">
        <w:rPr>
          <w:rFonts w:ascii="Times New Roman" w:hAnsi="Times New Roman"/>
          <w:b/>
          <w:sz w:val="44"/>
          <w:szCs w:val="44"/>
        </w:rPr>
        <w:t xml:space="preserve"> 201</w:t>
      </w:r>
      <w:r w:rsidR="00A30C6C">
        <w:rPr>
          <w:rFonts w:ascii="Times New Roman" w:hAnsi="Times New Roman"/>
          <w:b/>
          <w:sz w:val="44"/>
          <w:szCs w:val="44"/>
        </w:rPr>
        <w:t>5</w:t>
      </w:r>
    </w:p>
    <w:p w:rsidR="00F55243" w:rsidRPr="00005CA2" w:rsidRDefault="00F55243" w:rsidP="006373B6">
      <w:pPr>
        <w:jc w:val="center"/>
        <w:rPr>
          <w:rFonts w:ascii="Times New Roman" w:hAnsi="Times New Roman"/>
          <w:b/>
          <w:color w:val="C00000"/>
          <w:sz w:val="32"/>
          <w:szCs w:val="32"/>
        </w:rPr>
      </w:pPr>
      <w:r w:rsidRPr="00005CA2">
        <w:rPr>
          <w:rFonts w:ascii="Times New Roman" w:hAnsi="Times New Roman"/>
          <w:b/>
          <w:color w:val="C00000"/>
          <w:sz w:val="32"/>
          <w:szCs w:val="32"/>
        </w:rPr>
        <w:t>AOC</w:t>
      </w:r>
      <w:r w:rsidR="00EF135C">
        <w:rPr>
          <w:rFonts w:ascii="Times New Roman" w:hAnsi="Times New Roman"/>
          <w:b/>
          <w:color w:val="C00000"/>
          <w:sz w:val="32"/>
          <w:szCs w:val="32"/>
        </w:rPr>
        <w:t xml:space="preserve"> </w:t>
      </w:r>
      <w:r w:rsidR="00C51C1A" w:rsidRPr="00005CA2">
        <w:rPr>
          <w:rFonts w:ascii="Times New Roman" w:hAnsi="Times New Roman"/>
          <w:b/>
          <w:color w:val="C00000"/>
          <w:sz w:val="32"/>
          <w:szCs w:val="32"/>
        </w:rPr>
        <w:t>SAUTERNES</w:t>
      </w:r>
    </w:p>
    <w:p w:rsidR="00C51C1A" w:rsidRDefault="00E23471" w:rsidP="006373B6">
      <w:pPr>
        <w:spacing w:after="0" w:line="240" w:lineRule="auto"/>
        <w:jc w:val="center"/>
        <w:rPr>
          <w:rFonts w:ascii="Times New Roman" w:hAnsi="Times New Roman"/>
          <w:b/>
          <w:i/>
          <w:sz w:val="28"/>
          <w:szCs w:val="24"/>
        </w:rPr>
      </w:pPr>
      <w:r w:rsidRPr="00E23471">
        <w:rPr>
          <w:rFonts w:ascii="Times New Roman" w:hAnsi="Times New Roman"/>
          <w:b/>
          <w:i/>
          <w:sz w:val="28"/>
          <w:szCs w:val="24"/>
        </w:rPr>
        <w:t>EARL Dumé-Schmitt</w:t>
      </w:r>
    </w:p>
    <w:p w:rsidR="000222DC" w:rsidRDefault="000222DC" w:rsidP="006373B6">
      <w:pPr>
        <w:spacing w:after="0" w:line="240" w:lineRule="auto"/>
        <w:jc w:val="center"/>
        <w:rPr>
          <w:rFonts w:ascii="Times New Roman" w:eastAsia="Times New Roman" w:hAnsi="Times New Roman"/>
          <w:b/>
          <w:i/>
          <w:sz w:val="28"/>
          <w:szCs w:val="24"/>
          <w:lang w:eastAsia="fr-FR"/>
        </w:rPr>
      </w:pPr>
      <w:r w:rsidRPr="005A5C53">
        <w:rPr>
          <w:rFonts w:ascii="Times New Roman" w:eastAsia="Times New Roman" w:hAnsi="Times New Roman"/>
          <w:b/>
          <w:i/>
          <w:sz w:val="28"/>
          <w:szCs w:val="24"/>
          <w:lang w:eastAsia="fr-FR"/>
        </w:rPr>
        <w:t>Vigneron récoltant.</w:t>
      </w:r>
    </w:p>
    <w:p w:rsidR="00E86C47" w:rsidRPr="005A5C53" w:rsidRDefault="00E86C47" w:rsidP="006373B6">
      <w:pPr>
        <w:spacing w:after="0" w:line="240" w:lineRule="auto"/>
        <w:jc w:val="center"/>
        <w:rPr>
          <w:rFonts w:ascii="Times New Roman" w:eastAsia="Times New Roman" w:hAnsi="Times New Roman"/>
          <w:b/>
          <w:i/>
          <w:sz w:val="28"/>
          <w:szCs w:val="24"/>
          <w:lang w:eastAsia="fr-FR"/>
        </w:rPr>
      </w:pPr>
    </w:p>
    <w:p w:rsidR="00F55243" w:rsidRDefault="00F55243" w:rsidP="00F55243">
      <w:pPr>
        <w:spacing w:after="0" w:line="240" w:lineRule="auto"/>
        <w:jc w:val="both"/>
        <w:rPr>
          <w:rFonts w:ascii="Times New Roman" w:eastAsia="Times New Roman" w:hAnsi="Times New Roman"/>
          <w:b/>
          <w:sz w:val="24"/>
          <w:szCs w:val="24"/>
          <w:u w:val="single"/>
          <w:lang w:eastAsia="fr-FR"/>
        </w:rPr>
      </w:pPr>
    </w:p>
    <w:p w:rsidR="00F55243" w:rsidRPr="00005CA2" w:rsidRDefault="00F55243" w:rsidP="00005CA2">
      <w:pPr>
        <w:spacing w:after="0" w:line="240" w:lineRule="auto"/>
        <w:contextualSpacing/>
        <w:jc w:val="both"/>
        <w:rPr>
          <w:rFonts w:ascii="Times New Roman" w:eastAsia="Times New Roman" w:hAnsi="Times New Roman"/>
          <w:sz w:val="24"/>
          <w:szCs w:val="24"/>
          <w:u w:val="single"/>
          <w:lang w:eastAsia="fr-FR"/>
        </w:rPr>
      </w:pPr>
      <w:r w:rsidRPr="00005CA2">
        <w:rPr>
          <w:rFonts w:ascii="Times New Roman" w:eastAsia="Times New Roman" w:hAnsi="Times New Roman"/>
          <w:b/>
          <w:sz w:val="24"/>
          <w:szCs w:val="24"/>
          <w:u w:val="single"/>
          <w:lang w:eastAsia="fr-FR"/>
        </w:rPr>
        <w:t>LE VIGNOBLE :</w:t>
      </w: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Nature des sols :</w:t>
      </w:r>
      <w:r w:rsidRPr="00005CA2">
        <w:rPr>
          <w:rFonts w:ascii="Times New Roman" w:eastAsia="Times New Roman" w:hAnsi="Times New Roman"/>
          <w:sz w:val="24"/>
          <w:szCs w:val="24"/>
          <w:lang w:eastAsia="fr-FR"/>
        </w:rPr>
        <w:t xml:space="preserve"> </w:t>
      </w:r>
      <w:r w:rsidRPr="00005CA2">
        <w:rPr>
          <w:rFonts w:ascii="Times New Roman" w:eastAsia="Times New Roman" w:hAnsi="Times New Roman"/>
          <w:sz w:val="24"/>
          <w:szCs w:val="24"/>
          <w:lang w:eastAsia="fr-FR"/>
        </w:rPr>
        <w:tab/>
      </w:r>
      <w:r w:rsidR="00816A8C">
        <w:rPr>
          <w:rFonts w:ascii="Times New Roman" w:eastAsia="Times New Roman" w:hAnsi="Times New Roman"/>
          <w:sz w:val="24"/>
          <w:szCs w:val="24"/>
          <w:lang w:eastAsia="fr-FR"/>
        </w:rPr>
        <w:t>Graveleux-Calcaire</w:t>
      </w: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Age du vignoble :</w:t>
      </w:r>
      <w:r w:rsidRPr="00005CA2">
        <w:rPr>
          <w:rFonts w:ascii="Times New Roman" w:eastAsia="Times New Roman" w:hAnsi="Times New Roman"/>
          <w:sz w:val="24"/>
          <w:szCs w:val="24"/>
          <w:lang w:eastAsia="fr-FR"/>
        </w:rPr>
        <w:t xml:space="preserve"> </w:t>
      </w:r>
      <w:r w:rsidRPr="00005CA2">
        <w:rPr>
          <w:rFonts w:ascii="Times New Roman" w:eastAsia="Times New Roman" w:hAnsi="Times New Roman"/>
          <w:sz w:val="24"/>
          <w:szCs w:val="24"/>
          <w:lang w:eastAsia="fr-FR"/>
        </w:rPr>
        <w:tab/>
      </w:r>
      <w:r w:rsidR="00816A8C">
        <w:rPr>
          <w:rFonts w:ascii="Times New Roman" w:eastAsia="Times New Roman" w:hAnsi="Times New Roman"/>
          <w:sz w:val="24"/>
          <w:szCs w:val="24"/>
          <w:lang w:eastAsia="fr-FR"/>
        </w:rPr>
        <w:t>40 ans</w:t>
      </w:r>
    </w:p>
    <w:p w:rsidR="00005CA2" w:rsidRPr="00005CA2" w:rsidRDefault="00F55243" w:rsidP="00005CA2">
      <w:pPr>
        <w:spacing w:after="0" w:line="240" w:lineRule="auto"/>
        <w:ind w:left="2124" w:hanging="2124"/>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Encépagement :</w:t>
      </w:r>
      <w:r w:rsidRPr="00005CA2">
        <w:rPr>
          <w:rFonts w:ascii="Times New Roman" w:eastAsia="Times New Roman" w:hAnsi="Times New Roman"/>
          <w:sz w:val="24"/>
          <w:szCs w:val="24"/>
          <w:lang w:eastAsia="fr-FR"/>
        </w:rPr>
        <w:t xml:space="preserve"> </w:t>
      </w:r>
      <w:r w:rsidR="00005CA2" w:rsidRPr="00005CA2">
        <w:rPr>
          <w:rFonts w:ascii="Times New Roman" w:eastAsia="Times New Roman" w:hAnsi="Times New Roman"/>
          <w:sz w:val="24"/>
          <w:szCs w:val="24"/>
          <w:lang w:eastAsia="fr-FR"/>
        </w:rPr>
        <w:tab/>
      </w:r>
      <w:r w:rsidR="00816A8C">
        <w:rPr>
          <w:rFonts w:ascii="Times New Roman" w:eastAsia="Times New Roman" w:hAnsi="Times New Roman"/>
          <w:sz w:val="24"/>
          <w:szCs w:val="24"/>
          <w:lang w:eastAsia="fr-FR"/>
        </w:rPr>
        <w:t>5</w:t>
      </w:r>
      <w:r w:rsidR="008E1BAB" w:rsidRPr="00816A8C">
        <w:rPr>
          <w:rFonts w:ascii="Times New Roman" w:eastAsia="Times New Roman" w:hAnsi="Times New Roman"/>
          <w:sz w:val="24"/>
          <w:szCs w:val="24"/>
          <w:lang w:eastAsia="fr-FR"/>
        </w:rPr>
        <w:t>0</w:t>
      </w:r>
      <w:r w:rsidRPr="00816A8C">
        <w:rPr>
          <w:rFonts w:ascii="Times New Roman" w:eastAsia="Times New Roman" w:hAnsi="Times New Roman"/>
          <w:sz w:val="24"/>
          <w:szCs w:val="24"/>
          <w:lang w:eastAsia="fr-FR"/>
        </w:rPr>
        <w:t>%</w:t>
      </w:r>
      <w:r w:rsidR="00816A8C">
        <w:rPr>
          <w:rFonts w:ascii="Times New Roman" w:eastAsia="Times New Roman" w:hAnsi="Times New Roman"/>
          <w:sz w:val="24"/>
          <w:szCs w:val="24"/>
          <w:lang w:eastAsia="fr-FR"/>
        </w:rPr>
        <w:t xml:space="preserve"> </w:t>
      </w:r>
      <w:r w:rsidRPr="00816A8C">
        <w:rPr>
          <w:rFonts w:ascii="Times New Roman" w:eastAsia="Times New Roman" w:hAnsi="Times New Roman"/>
          <w:sz w:val="24"/>
          <w:szCs w:val="24"/>
          <w:lang w:eastAsia="fr-FR"/>
        </w:rPr>
        <w:t xml:space="preserve"> </w:t>
      </w:r>
      <w:r w:rsidR="006664F6" w:rsidRPr="00816A8C">
        <w:rPr>
          <w:rFonts w:ascii="Times New Roman" w:eastAsia="Times New Roman" w:hAnsi="Times New Roman"/>
          <w:sz w:val="24"/>
          <w:szCs w:val="24"/>
          <w:lang w:eastAsia="fr-FR"/>
        </w:rPr>
        <w:t>Sémillon</w:t>
      </w:r>
      <w:r w:rsidR="006664F6" w:rsidRPr="00005CA2">
        <w:rPr>
          <w:rFonts w:ascii="Times New Roman" w:eastAsia="Times New Roman" w:hAnsi="Times New Roman"/>
          <w:sz w:val="24"/>
          <w:szCs w:val="24"/>
          <w:lang w:eastAsia="fr-FR"/>
        </w:rPr>
        <w:t xml:space="preserve"> </w:t>
      </w:r>
    </w:p>
    <w:p w:rsidR="006664F6" w:rsidRDefault="00005CA2" w:rsidP="00005CA2">
      <w:pPr>
        <w:spacing w:after="0" w:line="240" w:lineRule="auto"/>
        <w:ind w:left="2124" w:hanging="2124"/>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lang w:eastAsia="fr-FR"/>
        </w:rPr>
        <w:tab/>
      </w:r>
      <w:r w:rsidR="00816A8C">
        <w:rPr>
          <w:rFonts w:ascii="Times New Roman" w:eastAsia="Times New Roman" w:hAnsi="Times New Roman"/>
          <w:sz w:val="24"/>
          <w:szCs w:val="24"/>
          <w:lang w:eastAsia="fr-FR"/>
        </w:rPr>
        <w:t>25</w:t>
      </w:r>
      <w:r w:rsidR="006664F6" w:rsidRPr="00816A8C">
        <w:rPr>
          <w:rFonts w:ascii="Times New Roman" w:eastAsia="Times New Roman" w:hAnsi="Times New Roman"/>
          <w:sz w:val="24"/>
          <w:szCs w:val="24"/>
          <w:lang w:eastAsia="fr-FR"/>
        </w:rPr>
        <w:t xml:space="preserve">% </w:t>
      </w:r>
      <w:r w:rsidR="00816A8C">
        <w:rPr>
          <w:rFonts w:ascii="Times New Roman" w:eastAsia="Times New Roman" w:hAnsi="Times New Roman"/>
          <w:sz w:val="24"/>
          <w:szCs w:val="24"/>
          <w:lang w:eastAsia="fr-FR"/>
        </w:rPr>
        <w:t xml:space="preserve"> </w:t>
      </w:r>
      <w:r w:rsidR="00E662FB" w:rsidRPr="00816A8C">
        <w:rPr>
          <w:rFonts w:ascii="Times New Roman" w:eastAsia="Times New Roman" w:hAnsi="Times New Roman"/>
          <w:sz w:val="24"/>
          <w:szCs w:val="24"/>
          <w:lang w:eastAsia="fr-FR"/>
        </w:rPr>
        <w:t>Sauvignon</w:t>
      </w:r>
    </w:p>
    <w:p w:rsidR="00816A8C" w:rsidRPr="00005CA2" w:rsidRDefault="00816A8C" w:rsidP="00005CA2">
      <w:pPr>
        <w:spacing w:after="0" w:line="240" w:lineRule="auto"/>
        <w:ind w:left="2124" w:hanging="2124"/>
        <w:contextualSpacing/>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ab/>
        <w:t>25%  Muscadelle</w:t>
      </w:r>
    </w:p>
    <w:p w:rsidR="00005CA2" w:rsidRPr="00005CA2" w:rsidRDefault="00005CA2" w:rsidP="00005CA2">
      <w:pPr>
        <w:spacing w:after="0" w:line="240" w:lineRule="auto"/>
        <w:ind w:left="2124" w:hanging="2124"/>
        <w:contextualSpacing/>
        <w:jc w:val="both"/>
        <w:rPr>
          <w:rFonts w:ascii="Times New Roman" w:eastAsia="Times New Roman" w:hAnsi="Times New Roman"/>
          <w:sz w:val="24"/>
          <w:szCs w:val="24"/>
          <w:lang w:eastAsia="fr-FR"/>
        </w:rPr>
      </w:pPr>
    </w:p>
    <w:p w:rsidR="008E1BAB" w:rsidRPr="00005CA2" w:rsidRDefault="008E1BAB" w:rsidP="00005CA2">
      <w:pPr>
        <w:spacing w:after="0" w:line="240" w:lineRule="auto"/>
        <w:contextualSpacing/>
        <w:jc w:val="both"/>
        <w:rPr>
          <w:rFonts w:ascii="Times New Roman" w:eastAsia="Times New Roman" w:hAnsi="Times New Roman"/>
          <w:sz w:val="24"/>
          <w:szCs w:val="24"/>
          <w:lang w:eastAsia="fr-FR"/>
        </w:rPr>
      </w:pPr>
    </w:p>
    <w:p w:rsidR="00F55243" w:rsidRPr="00005CA2" w:rsidRDefault="00F55243" w:rsidP="00005CA2">
      <w:pPr>
        <w:spacing w:after="0" w:line="240" w:lineRule="auto"/>
        <w:contextualSpacing/>
        <w:jc w:val="both"/>
        <w:rPr>
          <w:rFonts w:ascii="Times New Roman" w:eastAsia="Times New Roman" w:hAnsi="Times New Roman"/>
          <w:sz w:val="24"/>
          <w:szCs w:val="24"/>
          <w:u w:val="single"/>
          <w:lang w:eastAsia="fr-FR"/>
        </w:rPr>
      </w:pPr>
      <w:r w:rsidRPr="00005CA2">
        <w:rPr>
          <w:rFonts w:ascii="Times New Roman" w:eastAsia="Times New Roman" w:hAnsi="Times New Roman"/>
          <w:b/>
          <w:sz w:val="24"/>
          <w:szCs w:val="24"/>
          <w:u w:val="single"/>
          <w:lang w:eastAsia="fr-FR"/>
        </w:rPr>
        <w:t>DEGUSTATION &amp; CONSERVATION :</w:t>
      </w: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Commentaire de dégustation :</w:t>
      </w:r>
      <w:r w:rsidRPr="00005CA2">
        <w:rPr>
          <w:rFonts w:ascii="Times New Roman" w:eastAsia="Times New Roman" w:hAnsi="Times New Roman"/>
          <w:sz w:val="24"/>
          <w:szCs w:val="24"/>
          <w:lang w:eastAsia="fr-FR"/>
        </w:rPr>
        <w:t xml:space="preserve"> </w:t>
      </w:r>
    </w:p>
    <w:p w:rsidR="006664F6" w:rsidRPr="00005CA2" w:rsidRDefault="00816A8C" w:rsidP="00005CA2">
      <w:pPr>
        <w:spacing w:after="0" w:line="240" w:lineRule="auto"/>
        <w:contextualSpacing/>
        <w:jc w:val="both"/>
        <w:rPr>
          <w:rFonts w:ascii="Times New Roman" w:eastAsia="Times New Roman" w:hAnsi="Times New Roman"/>
          <w:sz w:val="24"/>
          <w:szCs w:val="24"/>
          <w:lang w:eastAsia="fr-FR"/>
        </w:rPr>
      </w:pPr>
      <w:r w:rsidRPr="00816A8C">
        <w:rPr>
          <w:rFonts w:ascii="Times New Roman" w:eastAsia="Times New Roman" w:hAnsi="Times New Roman"/>
          <w:sz w:val="24"/>
          <w:szCs w:val="24"/>
          <w:lang w:eastAsia="fr-FR"/>
        </w:rPr>
        <w:t>Bouquet mêlant les fruits frais, le miel et les fleurs blanches. On retrouve ces arômes, agrémentés d’une pointe de rôti du meilleur effet, au sein d’une bouche installée dans un joli confort moelleux, bien équilibrée et longue</w:t>
      </w:r>
      <w:r>
        <w:rPr>
          <w:rFonts w:ascii="Times New Roman" w:eastAsia="Times New Roman" w:hAnsi="Times New Roman"/>
          <w:sz w:val="24"/>
          <w:szCs w:val="24"/>
          <w:lang w:eastAsia="fr-FR"/>
        </w:rPr>
        <w:t>.</w:t>
      </w:r>
    </w:p>
    <w:p w:rsidR="00005CA2" w:rsidRPr="00005CA2" w:rsidRDefault="00005CA2" w:rsidP="00005CA2">
      <w:pPr>
        <w:spacing w:after="0" w:line="240" w:lineRule="auto"/>
        <w:contextualSpacing/>
        <w:jc w:val="both"/>
        <w:rPr>
          <w:rFonts w:ascii="Times New Roman" w:eastAsia="Times New Roman" w:hAnsi="Times New Roman"/>
          <w:sz w:val="24"/>
          <w:szCs w:val="24"/>
          <w:lang w:eastAsia="fr-FR"/>
        </w:rPr>
      </w:pP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Dégustation :</w:t>
      </w:r>
      <w:r w:rsidRPr="00005CA2">
        <w:rPr>
          <w:rFonts w:ascii="Times New Roman" w:eastAsia="Times New Roman" w:hAnsi="Times New Roman"/>
          <w:sz w:val="24"/>
          <w:szCs w:val="24"/>
          <w:lang w:eastAsia="fr-FR"/>
        </w:rPr>
        <w:t xml:space="preserve"> </w:t>
      </w:r>
      <w:r w:rsidR="008E1BAB" w:rsidRPr="00005CA2">
        <w:rPr>
          <w:rFonts w:ascii="Times New Roman" w:eastAsia="Times New Roman" w:hAnsi="Times New Roman"/>
          <w:sz w:val="24"/>
          <w:szCs w:val="24"/>
          <w:lang w:eastAsia="fr-FR"/>
        </w:rPr>
        <w:tab/>
      </w:r>
      <w:r w:rsidR="008E1BAB" w:rsidRPr="00005CA2">
        <w:rPr>
          <w:rFonts w:ascii="Times New Roman" w:eastAsia="Times New Roman" w:hAnsi="Times New Roman"/>
          <w:sz w:val="24"/>
          <w:szCs w:val="24"/>
          <w:lang w:eastAsia="fr-FR"/>
        </w:rPr>
        <w:tab/>
        <w:t xml:space="preserve">           </w:t>
      </w:r>
      <w:r w:rsidRPr="00005CA2">
        <w:rPr>
          <w:rFonts w:ascii="Times New Roman" w:eastAsia="Times New Roman" w:hAnsi="Times New Roman"/>
          <w:sz w:val="24"/>
          <w:szCs w:val="24"/>
          <w:lang w:eastAsia="fr-FR"/>
        </w:rPr>
        <w:t xml:space="preserve">entre </w:t>
      </w:r>
      <w:r w:rsidR="008C53B7" w:rsidRPr="00005CA2">
        <w:rPr>
          <w:rFonts w:ascii="Times New Roman" w:eastAsia="Times New Roman" w:hAnsi="Times New Roman"/>
          <w:sz w:val="24"/>
          <w:szCs w:val="24"/>
          <w:lang w:eastAsia="fr-FR"/>
        </w:rPr>
        <w:t>8</w:t>
      </w:r>
      <w:r w:rsidRPr="00005CA2">
        <w:rPr>
          <w:rFonts w:ascii="Times New Roman" w:eastAsia="Times New Roman" w:hAnsi="Times New Roman"/>
          <w:sz w:val="24"/>
          <w:szCs w:val="24"/>
          <w:lang w:eastAsia="fr-FR"/>
        </w:rPr>
        <w:t>° et 1</w:t>
      </w:r>
      <w:r w:rsidR="008E1BAB" w:rsidRPr="00005CA2">
        <w:rPr>
          <w:rFonts w:ascii="Times New Roman" w:eastAsia="Times New Roman" w:hAnsi="Times New Roman"/>
          <w:sz w:val="24"/>
          <w:szCs w:val="24"/>
          <w:lang w:eastAsia="fr-FR"/>
        </w:rPr>
        <w:t>2</w:t>
      </w:r>
      <w:r w:rsidRPr="00005CA2">
        <w:rPr>
          <w:rFonts w:ascii="Times New Roman" w:eastAsia="Times New Roman" w:hAnsi="Times New Roman"/>
          <w:sz w:val="24"/>
          <w:szCs w:val="24"/>
          <w:lang w:eastAsia="fr-FR"/>
        </w:rPr>
        <w:t>°</w:t>
      </w: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Vieillissement :</w:t>
      </w:r>
      <w:r w:rsidRPr="00005CA2">
        <w:rPr>
          <w:rFonts w:ascii="Times New Roman" w:eastAsia="Times New Roman" w:hAnsi="Times New Roman"/>
          <w:sz w:val="24"/>
          <w:szCs w:val="24"/>
          <w:lang w:eastAsia="fr-FR"/>
        </w:rPr>
        <w:t xml:space="preserve"> </w:t>
      </w:r>
      <w:r w:rsidR="008E1BAB" w:rsidRPr="00005CA2">
        <w:rPr>
          <w:rFonts w:ascii="Times New Roman" w:eastAsia="Times New Roman" w:hAnsi="Times New Roman"/>
          <w:sz w:val="24"/>
          <w:szCs w:val="24"/>
          <w:lang w:eastAsia="fr-FR"/>
        </w:rPr>
        <w:tab/>
        <w:t xml:space="preserve">           </w:t>
      </w:r>
      <w:r w:rsidR="008E1BAB" w:rsidRPr="00816A8C">
        <w:rPr>
          <w:rFonts w:ascii="Times New Roman" w:eastAsia="Times New Roman" w:hAnsi="Times New Roman"/>
          <w:sz w:val="24"/>
          <w:szCs w:val="24"/>
          <w:lang w:eastAsia="fr-FR"/>
        </w:rPr>
        <w:t xml:space="preserve">à boire dans les </w:t>
      </w:r>
      <w:r w:rsidR="008C53B7" w:rsidRPr="00816A8C">
        <w:rPr>
          <w:rFonts w:ascii="Times New Roman" w:eastAsia="Times New Roman" w:hAnsi="Times New Roman"/>
          <w:sz w:val="24"/>
          <w:szCs w:val="24"/>
          <w:lang w:eastAsia="fr-FR"/>
        </w:rPr>
        <w:t>8</w:t>
      </w:r>
      <w:r w:rsidRPr="00816A8C">
        <w:rPr>
          <w:rFonts w:ascii="Times New Roman" w:eastAsia="Times New Roman" w:hAnsi="Times New Roman"/>
          <w:sz w:val="24"/>
          <w:szCs w:val="24"/>
          <w:lang w:eastAsia="fr-FR"/>
        </w:rPr>
        <w:t xml:space="preserve"> ans</w:t>
      </w:r>
    </w:p>
    <w:p w:rsidR="00F55243" w:rsidRPr="00005CA2" w:rsidRDefault="00F55243" w:rsidP="00005CA2">
      <w:pPr>
        <w:spacing w:after="0" w:line="240" w:lineRule="auto"/>
        <w:contextualSpacing/>
        <w:jc w:val="both"/>
        <w:rPr>
          <w:rFonts w:ascii="Times New Roman" w:eastAsia="Times New Roman" w:hAnsi="Times New Roman"/>
          <w:b/>
          <w:sz w:val="24"/>
          <w:szCs w:val="24"/>
          <w:u w:val="single"/>
          <w:lang w:eastAsia="fr-FR"/>
        </w:rPr>
      </w:pPr>
      <w:r w:rsidRPr="00005CA2">
        <w:rPr>
          <w:rFonts w:ascii="Times New Roman" w:eastAsia="Times New Roman" w:hAnsi="Times New Roman"/>
          <w:sz w:val="24"/>
          <w:szCs w:val="24"/>
          <w:u w:val="single"/>
          <w:lang w:eastAsia="fr-FR"/>
        </w:rPr>
        <w:t>Accords mets vins :</w:t>
      </w:r>
      <w:r w:rsidRPr="00005CA2">
        <w:rPr>
          <w:rFonts w:ascii="Times New Roman" w:eastAsia="Times New Roman" w:hAnsi="Times New Roman"/>
          <w:sz w:val="24"/>
          <w:szCs w:val="24"/>
          <w:lang w:eastAsia="fr-FR"/>
        </w:rPr>
        <w:t xml:space="preserve"> </w:t>
      </w:r>
      <w:r w:rsidRPr="00005CA2">
        <w:rPr>
          <w:rFonts w:ascii="Times New Roman" w:eastAsia="Times New Roman" w:hAnsi="Times New Roman"/>
          <w:sz w:val="24"/>
          <w:szCs w:val="24"/>
          <w:lang w:eastAsia="fr-FR"/>
        </w:rPr>
        <w:tab/>
      </w:r>
      <w:r w:rsidR="008E1BAB" w:rsidRPr="00005CA2">
        <w:rPr>
          <w:rFonts w:ascii="Times New Roman" w:eastAsia="Times New Roman" w:hAnsi="Times New Roman"/>
          <w:sz w:val="24"/>
          <w:szCs w:val="24"/>
          <w:lang w:eastAsia="fr-FR"/>
        </w:rPr>
        <w:t xml:space="preserve">           </w:t>
      </w:r>
      <w:r w:rsidR="00816A8C" w:rsidRPr="00816A8C">
        <w:rPr>
          <w:rFonts w:ascii="Times New Roman" w:eastAsia="Times New Roman" w:hAnsi="Times New Roman"/>
          <w:sz w:val="24"/>
          <w:szCs w:val="24"/>
          <w:lang w:eastAsia="fr-FR"/>
        </w:rPr>
        <w:t>Apéritif</w:t>
      </w:r>
      <w:r w:rsidR="00816A8C">
        <w:rPr>
          <w:rFonts w:ascii="Times New Roman" w:eastAsia="Times New Roman" w:hAnsi="Times New Roman"/>
          <w:sz w:val="24"/>
          <w:szCs w:val="24"/>
          <w:lang w:eastAsia="fr-FR"/>
        </w:rPr>
        <w:t>, asperges, poulet sans oublier les fromages bleus.</w:t>
      </w:r>
    </w:p>
    <w:p w:rsidR="00F55243" w:rsidRPr="00005CA2" w:rsidRDefault="00F55243" w:rsidP="00005CA2">
      <w:pPr>
        <w:spacing w:after="0" w:line="240" w:lineRule="auto"/>
        <w:contextualSpacing/>
        <w:jc w:val="both"/>
        <w:rPr>
          <w:rFonts w:ascii="Times New Roman" w:eastAsia="Times New Roman" w:hAnsi="Times New Roman"/>
          <w:b/>
          <w:sz w:val="24"/>
          <w:szCs w:val="24"/>
          <w:u w:val="single"/>
          <w:lang w:eastAsia="fr-FR"/>
        </w:rPr>
      </w:pP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b/>
          <w:sz w:val="24"/>
          <w:szCs w:val="24"/>
          <w:u w:val="single"/>
          <w:lang w:eastAsia="fr-FR"/>
        </w:rPr>
        <w:t>PALLETISATION :</w:t>
      </w: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Dimensions palette :</w:t>
      </w:r>
      <w:r w:rsidRPr="00005CA2">
        <w:rPr>
          <w:rFonts w:ascii="Times New Roman" w:eastAsia="Times New Roman" w:hAnsi="Times New Roman"/>
          <w:sz w:val="24"/>
          <w:szCs w:val="24"/>
          <w:lang w:eastAsia="fr-FR"/>
        </w:rPr>
        <w:tab/>
      </w:r>
      <w:r w:rsidRPr="00005CA2">
        <w:rPr>
          <w:rFonts w:ascii="Times New Roman" w:eastAsia="Times New Roman" w:hAnsi="Times New Roman"/>
          <w:sz w:val="24"/>
          <w:szCs w:val="24"/>
          <w:lang w:eastAsia="fr-FR"/>
        </w:rPr>
        <w:tab/>
        <w:t>1200/800/1380 mm</w:t>
      </w: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Dimension carton :</w:t>
      </w:r>
      <w:r w:rsidRPr="00005CA2">
        <w:rPr>
          <w:rFonts w:ascii="Times New Roman" w:eastAsia="Times New Roman" w:hAnsi="Times New Roman"/>
          <w:sz w:val="24"/>
          <w:szCs w:val="24"/>
          <w:lang w:eastAsia="fr-FR"/>
        </w:rPr>
        <w:tab/>
      </w:r>
      <w:r w:rsidRPr="00005CA2">
        <w:rPr>
          <w:rFonts w:ascii="Times New Roman" w:eastAsia="Times New Roman" w:hAnsi="Times New Roman"/>
          <w:sz w:val="24"/>
          <w:szCs w:val="24"/>
          <w:lang w:eastAsia="fr-FR"/>
        </w:rPr>
        <w:tab/>
        <w:t>300/235/160 mm</w:t>
      </w: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Poids du carton :</w:t>
      </w:r>
      <w:r w:rsidRPr="00005CA2">
        <w:rPr>
          <w:rFonts w:ascii="Times New Roman" w:eastAsia="Times New Roman" w:hAnsi="Times New Roman"/>
          <w:sz w:val="24"/>
          <w:szCs w:val="24"/>
          <w:lang w:eastAsia="fr-FR"/>
        </w:rPr>
        <w:tab/>
      </w:r>
      <w:r w:rsidRPr="00005CA2">
        <w:rPr>
          <w:rFonts w:ascii="Times New Roman" w:eastAsia="Times New Roman" w:hAnsi="Times New Roman"/>
          <w:sz w:val="24"/>
          <w:szCs w:val="24"/>
          <w:lang w:eastAsia="fr-FR"/>
        </w:rPr>
        <w:tab/>
        <w:t>7.5 kg</w:t>
      </w: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Bouteilles/carton :</w:t>
      </w:r>
      <w:r w:rsidRPr="00005CA2">
        <w:rPr>
          <w:rFonts w:ascii="Times New Roman" w:eastAsia="Times New Roman" w:hAnsi="Times New Roman"/>
          <w:sz w:val="24"/>
          <w:szCs w:val="24"/>
          <w:lang w:eastAsia="fr-FR"/>
        </w:rPr>
        <w:tab/>
      </w:r>
      <w:r w:rsidRPr="00005CA2">
        <w:rPr>
          <w:rFonts w:ascii="Times New Roman" w:eastAsia="Times New Roman" w:hAnsi="Times New Roman"/>
          <w:sz w:val="24"/>
          <w:szCs w:val="24"/>
          <w:lang w:eastAsia="fr-FR"/>
        </w:rPr>
        <w:tab/>
        <w:t>6 bouteilles debout</w:t>
      </w: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Cartons/couche :</w:t>
      </w:r>
      <w:r w:rsidRPr="00005CA2">
        <w:rPr>
          <w:rFonts w:ascii="Times New Roman" w:eastAsia="Times New Roman" w:hAnsi="Times New Roman"/>
          <w:sz w:val="24"/>
          <w:szCs w:val="24"/>
          <w:lang w:eastAsia="fr-FR"/>
        </w:rPr>
        <w:t xml:space="preserve"> </w:t>
      </w:r>
      <w:r w:rsidRPr="00005CA2">
        <w:rPr>
          <w:rFonts w:ascii="Times New Roman" w:eastAsia="Times New Roman" w:hAnsi="Times New Roman"/>
          <w:sz w:val="24"/>
          <w:szCs w:val="24"/>
          <w:lang w:eastAsia="fr-FR"/>
        </w:rPr>
        <w:tab/>
      </w:r>
      <w:r w:rsidRPr="00005CA2">
        <w:rPr>
          <w:rFonts w:ascii="Times New Roman" w:eastAsia="Times New Roman" w:hAnsi="Times New Roman"/>
          <w:sz w:val="24"/>
          <w:szCs w:val="24"/>
          <w:lang w:eastAsia="fr-FR"/>
        </w:rPr>
        <w:tab/>
        <w:t>25</w:t>
      </w:r>
    </w:p>
    <w:p w:rsidR="00F55243" w:rsidRPr="00005CA2"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Couches/palette :</w:t>
      </w:r>
      <w:r w:rsidRPr="00005CA2">
        <w:rPr>
          <w:rFonts w:ascii="Times New Roman" w:eastAsia="Times New Roman" w:hAnsi="Times New Roman"/>
          <w:sz w:val="24"/>
          <w:szCs w:val="24"/>
          <w:lang w:eastAsia="fr-FR"/>
        </w:rPr>
        <w:t xml:space="preserve"> </w:t>
      </w:r>
      <w:r w:rsidRPr="00005CA2">
        <w:rPr>
          <w:rFonts w:ascii="Times New Roman" w:eastAsia="Times New Roman" w:hAnsi="Times New Roman"/>
          <w:sz w:val="24"/>
          <w:szCs w:val="24"/>
          <w:lang w:eastAsia="fr-FR"/>
        </w:rPr>
        <w:tab/>
      </w:r>
      <w:r w:rsidRPr="00005CA2">
        <w:rPr>
          <w:rFonts w:ascii="Times New Roman" w:eastAsia="Times New Roman" w:hAnsi="Times New Roman"/>
          <w:sz w:val="24"/>
          <w:szCs w:val="24"/>
          <w:lang w:eastAsia="fr-FR"/>
        </w:rPr>
        <w:tab/>
        <w:t>4</w:t>
      </w:r>
    </w:p>
    <w:p w:rsidR="003D6147" w:rsidRDefault="00F55243"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Bouteilles/palette :</w:t>
      </w:r>
      <w:r w:rsidRPr="00005CA2">
        <w:rPr>
          <w:rFonts w:ascii="Times New Roman" w:eastAsia="Times New Roman" w:hAnsi="Times New Roman"/>
          <w:sz w:val="24"/>
          <w:szCs w:val="24"/>
          <w:lang w:eastAsia="fr-FR"/>
        </w:rPr>
        <w:t xml:space="preserve"> </w:t>
      </w:r>
      <w:r w:rsidRPr="00005CA2">
        <w:rPr>
          <w:rFonts w:ascii="Times New Roman" w:eastAsia="Times New Roman" w:hAnsi="Times New Roman"/>
          <w:sz w:val="24"/>
          <w:szCs w:val="24"/>
          <w:lang w:eastAsia="fr-FR"/>
        </w:rPr>
        <w:tab/>
      </w:r>
      <w:r w:rsidRPr="00005CA2">
        <w:rPr>
          <w:rFonts w:ascii="Times New Roman" w:eastAsia="Times New Roman" w:hAnsi="Times New Roman"/>
          <w:sz w:val="24"/>
          <w:szCs w:val="24"/>
          <w:lang w:eastAsia="fr-FR"/>
        </w:rPr>
        <w:tab/>
        <w:t>600</w:t>
      </w:r>
      <w:r w:rsidRPr="00005CA2">
        <w:rPr>
          <w:rFonts w:ascii="Times New Roman" w:eastAsia="Times New Roman" w:hAnsi="Times New Roman"/>
          <w:sz w:val="24"/>
          <w:szCs w:val="24"/>
          <w:lang w:eastAsia="fr-FR"/>
        </w:rPr>
        <w:tab/>
      </w:r>
    </w:p>
    <w:p w:rsidR="005430F1" w:rsidRPr="00005CA2" w:rsidRDefault="005430F1" w:rsidP="00005CA2">
      <w:pPr>
        <w:spacing w:after="0" w:line="240" w:lineRule="auto"/>
        <w:contextualSpacing/>
        <w:jc w:val="both"/>
        <w:rPr>
          <w:rFonts w:ascii="Times New Roman" w:eastAsia="Times New Roman" w:hAnsi="Times New Roman"/>
          <w:sz w:val="24"/>
          <w:szCs w:val="24"/>
          <w:lang w:eastAsia="fr-FR"/>
        </w:rPr>
      </w:pPr>
    </w:p>
    <w:p w:rsidR="00005CA2" w:rsidRPr="00005CA2" w:rsidRDefault="00005CA2" w:rsidP="00005CA2">
      <w:pPr>
        <w:spacing w:after="0" w:line="240" w:lineRule="auto"/>
        <w:contextualSpacing/>
        <w:jc w:val="both"/>
        <w:rPr>
          <w:rFonts w:ascii="Times New Roman" w:eastAsia="Times New Roman" w:hAnsi="Times New Roman"/>
          <w:sz w:val="24"/>
          <w:szCs w:val="24"/>
          <w:lang w:eastAsia="fr-FR"/>
        </w:rPr>
      </w:pPr>
    </w:p>
    <w:p w:rsidR="00E23471" w:rsidRDefault="00005CA2"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Gencod Bouteille :</w:t>
      </w:r>
      <w:r w:rsidR="005430F1">
        <w:rPr>
          <w:rFonts w:ascii="Times New Roman" w:eastAsia="Times New Roman" w:hAnsi="Times New Roman"/>
          <w:sz w:val="24"/>
          <w:szCs w:val="24"/>
          <w:lang w:eastAsia="fr-FR"/>
        </w:rPr>
        <w:tab/>
        <w:t>3 700 678 001 411</w:t>
      </w:r>
      <w:r w:rsidRPr="00005CA2">
        <w:rPr>
          <w:rFonts w:ascii="Times New Roman" w:eastAsia="Times New Roman" w:hAnsi="Times New Roman"/>
          <w:sz w:val="24"/>
          <w:szCs w:val="24"/>
          <w:lang w:eastAsia="fr-FR"/>
        </w:rPr>
        <w:tab/>
      </w:r>
    </w:p>
    <w:p w:rsidR="00233E25" w:rsidRDefault="00005CA2" w:rsidP="00005CA2">
      <w:pPr>
        <w:spacing w:after="0" w:line="240" w:lineRule="auto"/>
        <w:contextualSpacing/>
        <w:jc w:val="both"/>
        <w:rPr>
          <w:rFonts w:ascii="Times New Roman" w:eastAsia="Times New Roman" w:hAnsi="Times New Roman"/>
          <w:sz w:val="24"/>
          <w:szCs w:val="24"/>
          <w:lang w:eastAsia="fr-FR"/>
        </w:rPr>
      </w:pPr>
      <w:r w:rsidRPr="00005CA2">
        <w:rPr>
          <w:rFonts w:ascii="Times New Roman" w:eastAsia="Times New Roman" w:hAnsi="Times New Roman"/>
          <w:sz w:val="24"/>
          <w:szCs w:val="24"/>
          <w:u w:val="single"/>
          <w:lang w:eastAsia="fr-FR"/>
        </w:rPr>
        <w:t>Gencod Carton :</w:t>
      </w:r>
      <w:r w:rsidR="005430F1">
        <w:rPr>
          <w:rFonts w:ascii="Times New Roman" w:eastAsia="Times New Roman" w:hAnsi="Times New Roman"/>
          <w:sz w:val="24"/>
          <w:szCs w:val="24"/>
          <w:lang w:eastAsia="fr-FR"/>
        </w:rPr>
        <w:tab/>
        <w:t>3 700 678 001</w:t>
      </w:r>
      <w:r w:rsidR="00233E25">
        <w:rPr>
          <w:rFonts w:ascii="Times New Roman" w:eastAsia="Times New Roman" w:hAnsi="Times New Roman"/>
          <w:sz w:val="24"/>
          <w:szCs w:val="24"/>
          <w:lang w:eastAsia="fr-FR"/>
        </w:rPr>
        <w:t> </w:t>
      </w:r>
      <w:r w:rsidR="005430F1">
        <w:rPr>
          <w:rFonts w:ascii="Times New Roman" w:eastAsia="Times New Roman" w:hAnsi="Times New Roman"/>
          <w:sz w:val="24"/>
          <w:szCs w:val="24"/>
          <w:lang w:eastAsia="fr-FR"/>
        </w:rPr>
        <w:t>428</w:t>
      </w:r>
      <w:r w:rsidRPr="00005CA2">
        <w:rPr>
          <w:rFonts w:ascii="Times New Roman" w:eastAsia="Times New Roman" w:hAnsi="Times New Roman"/>
          <w:sz w:val="24"/>
          <w:szCs w:val="24"/>
          <w:lang w:eastAsia="fr-FR"/>
        </w:rPr>
        <w:tab/>
      </w:r>
    </w:p>
    <w:p w:rsidR="00233E25" w:rsidRDefault="00233E25" w:rsidP="00005CA2">
      <w:pPr>
        <w:spacing w:after="0" w:line="240" w:lineRule="auto"/>
        <w:contextualSpacing/>
        <w:jc w:val="both"/>
        <w:rPr>
          <w:rFonts w:ascii="Times New Roman" w:eastAsia="Times New Roman" w:hAnsi="Times New Roman"/>
          <w:sz w:val="24"/>
          <w:szCs w:val="24"/>
          <w:lang w:eastAsia="fr-FR"/>
        </w:rPr>
      </w:pPr>
    </w:p>
    <w:p w:rsidR="00005CA2" w:rsidRPr="00005CA2" w:rsidRDefault="00233E25" w:rsidP="00005CA2">
      <w:pPr>
        <w:spacing w:after="0" w:line="240" w:lineRule="auto"/>
        <w:contextualSpacing/>
        <w:jc w:val="both"/>
        <w:rPr>
          <w:sz w:val="24"/>
          <w:szCs w:val="24"/>
        </w:rPr>
      </w:pPr>
      <w:r>
        <w:rPr>
          <w:noProof/>
          <w:lang w:eastAsia="fr-FR"/>
        </w:rPr>
        <w:lastRenderedPageBreak/>
        <w:drawing>
          <wp:anchor distT="0" distB="0" distL="114300" distR="114300" simplePos="0" relativeHeight="251667456" behindDoc="0" locked="0" layoutInCell="1" allowOverlap="1" wp14:anchorId="32601173" wp14:editId="2A8A3B5A">
            <wp:simplePos x="0" y="0"/>
            <wp:positionH relativeFrom="margin">
              <wp:align>left</wp:align>
            </wp:positionH>
            <wp:positionV relativeFrom="paragraph">
              <wp:posOffset>469900</wp:posOffset>
            </wp:positionV>
            <wp:extent cx="2543175" cy="9387559"/>
            <wp:effectExtent l="0" t="0" r="0" b="4445"/>
            <wp:wrapThrough wrapText="bothSides">
              <wp:wrapPolygon edited="0">
                <wp:start x="0" y="0"/>
                <wp:lineTo x="0" y="21566"/>
                <wp:lineTo x="21357" y="21566"/>
                <wp:lineTo x="21357" y="0"/>
                <wp:lineTo x="0" y="0"/>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 Terrefort des Chons 2013 Sauternes.jpg"/>
                    <pic:cNvPicPr/>
                  </pic:nvPicPr>
                  <pic:blipFill>
                    <a:blip r:embed="rId5"/>
                    <a:stretch>
                      <a:fillRect/>
                    </a:stretch>
                  </pic:blipFill>
                  <pic:spPr>
                    <a:xfrm>
                      <a:off x="0" y="0"/>
                      <a:ext cx="2543175" cy="9387559"/>
                    </a:xfrm>
                    <a:prstGeom prst="rect">
                      <a:avLst/>
                    </a:prstGeom>
                  </pic:spPr>
                </pic:pic>
              </a:graphicData>
            </a:graphic>
            <wp14:sizeRelH relativeFrom="margin">
              <wp14:pctWidth>0</wp14:pctWidth>
            </wp14:sizeRelH>
            <wp14:sizeRelV relativeFrom="margin">
              <wp14:pctHeight>0</wp14:pctHeight>
            </wp14:sizeRelV>
          </wp:anchor>
        </w:drawing>
      </w:r>
      <w:r w:rsidR="00005CA2" w:rsidRPr="00005CA2">
        <w:rPr>
          <w:rFonts w:ascii="Times New Roman" w:eastAsia="Times New Roman" w:hAnsi="Times New Roman"/>
          <w:sz w:val="24"/>
          <w:szCs w:val="24"/>
          <w:lang w:eastAsia="fr-FR"/>
        </w:rPr>
        <w:tab/>
      </w:r>
      <w:bookmarkStart w:id="0" w:name="_GoBack"/>
      <w:bookmarkEnd w:id="0"/>
    </w:p>
    <w:sectPr w:rsidR="00005CA2" w:rsidRPr="00005CA2" w:rsidSect="006373B6">
      <w:pgSz w:w="11906" w:h="16838" w:code="9"/>
      <w:pgMar w:top="284" w:right="737" w:bottom="284" w:left="737"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empus Sans ITC">
    <w:panose1 w:val="04020404030D07020202"/>
    <w:charset w:val="00"/>
    <w:family w:val="decorative"/>
    <w:pitch w:val="variable"/>
    <w:sig w:usb0="00000003" w:usb1="00000000" w:usb2="00000000" w:usb3="00000000" w:csb0="00000001" w:csb1="00000000"/>
  </w:font>
  <w:font w:name="Batang">
    <w:altName w:val="Arial Unicode MS"/>
    <w:panose1 w:val="02030600000101010101"/>
    <w:charset w:val="81"/>
    <w:family w:val="auto"/>
    <w:notTrueType/>
    <w:pitch w:val="fixed"/>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22DC"/>
    <w:rsid w:val="00005CA2"/>
    <w:rsid w:val="00021C90"/>
    <w:rsid w:val="000222DC"/>
    <w:rsid w:val="00075C64"/>
    <w:rsid w:val="000A2ABD"/>
    <w:rsid w:val="000D370F"/>
    <w:rsid w:val="000E6036"/>
    <w:rsid w:val="00112A30"/>
    <w:rsid w:val="001B37C2"/>
    <w:rsid w:val="001D077E"/>
    <w:rsid w:val="001D2CA4"/>
    <w:rsid w:val="00233E25"/>
    <w:rsid w:val="00245568"/>
    <w:rsid w:val="00254061"/>
    <w:rsid w:val="002579D8"/>
    <w:rsid w:val="002862A7"/>
    <w:rsid w:val="003D00A1"/>
    <w:rsid w:val="003D2BF9"/>
    <w:rsid w:val="00453A0E"/>
    <w:rsid w:val="00503158"/>
    <w:rsid w:val="005430F1"/>
    <w:rsid w:val="005710A2"/>
    <w:rsid w:val="005941B8"/>
    <w:rsid w:val="005A387C"/>
    <w:rsid w:val="005A5C53"/>
    <w:rsid w:val="005D165B"/>
    <w:rsid w:val="005F7CFA"/>
    <w:rsid w:val="00636969"/>
    <w:rsid w:val="006373B6"/>
    <w:rsid w:val="00647973"/>
    <w:rsid w:val="006539C1"/>
    <w:rsid w:val="006664F6"/>
    <w:rsid w:val="0067426B"/>
    <w:rsid w:val="00706BC9"/>
    <w:rsid w:val="007402DC"/>
    <w:rsid w:val="00816A8C"/>
    <w:rsid w:val="008373C4"/>
    <w:rsid w:val="008C53B7"/>
    <w:rsid w:val="008C5EA7"/>
    <w:rsid w:val="008E1BAB"/>
    <w:rsid w:val="009C2BE6"/>
    <w:rsid w:val="009F6E44"/>
    <w:rsid w:val="00A24BCF"/>
    <w:rsid w:val="00A30C6C"/>
    <w:rsid w:val="00AF6F54"/>
    <w:rsid w:val="00B07557"/>
    <w:rsid w:val="00B31767"/>
    <w:rsid w:val="00B56066"/>
    <w:rsid w:val="00BA5CB6"/>
    <w:rsid w:val="00C10ABA"/>
    <w:rsid w:val="00C51C1A"/>
    <w:rsid w:val="00CC39D4"/>
    <w:rsid w:val="00CC58C2"/>
    <w:rsid w:val="00CC77D0"/>
    <w:rsid w:val="00D8710D"/>
    <w:rsid w:val="00E23471"/>
    <w:rsid w:val="00E27167"/>
    <w:rsid w:val="00E662FB"/>
    <w:rsid w:val="00E86C47"/>
    <w:rsid w:val="00EF135C"/>
    <w:rsid w:val="00F55243"/>
    <w:rsid w:val="00F81BDF"/>
    <w:rsid w:val="00FC0E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E5F3FBA-F27D-4F5D-BE4D-903F3F652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2DC"/>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0222DC"/>
    <w:pPr>
      <w:spacing w:after="0" w:line="240" w:lineRule="auto"/>
    </w:pPr>
    <w:rPr>
      <w:rFonts w:ascii="Tahoma" w:eastAsiaTheme="minorHAnsi" w:hAnsi="Tahoma" w:cs="Tahoma"/>
      <w:sz w:val="16"/>
      <w:szCs w:val="16"/>
    </w:rPr>
  </w:style>
  <w:style w:type="character" w:customStyle="1" w:styleId="TextedebullesCar">
    <w:name w:val="Texte de bulles Car"/>
    <w:basedOn w:val="Policepardfaut"/>
    <w:link w:val="Textedebulles"/>
    <w:uiPriority w:val="99"/>
    <w:semiHidden/>
    <w:rsid w:val="000222DC"/>
    <w:rPr>
      <w:rFonts w:ascii="Tahoma" w:hAnsi="Tahoma" w:cs="Tahoma"/>
      <w:sz w:val="16"/>
      <w:szCs w:val="16"/>
    </w:rPr>
  </w:style>
  <w:style w:type="paragraph" w:styleId="Pieddepage">
    <w:name w:val="footer"/>
    <w:basedOn w:val="Normal"/>
    <w:link w:val="PieddepageCar"/>
    <w:semiHidden/>
    <w:unhideWhenUsed/>
    <w:rsid w:val="000222DC"/>
    <w:pPr>
      <w:tabs>
        <w:tab w:val="center" w:pos="4536"/>
        <w:tab w:val="right" w:pos="9072"/>
      </w:tabs>
      <w:spacing w:after="0" w:line="240" w:lineRule="auto"/>
    </w:pPr>
  </w:style>
  <w:style w:type="character" w:customStyle="1" w:styleId="PieddepageCar">
    <w:name w:val="Pied de page Car"/>
    <w:basedOn w:val="Policepardfaut"/>
    <w:link w:val="Pieddepage"/>
    <w:semiHidden/>
    <w:rsid w:val="000222DC"/>
    <w:rPr>
      <w:rFonts w:ascii="Calibri" w:eastAsia="Calibri" w:hAnsi="Calibri" w:cs="Times New Roman"/>
    </w:rPr>
  </w:style>
  <w:style w:type="paragraph" w:styleId="NormalWeb">
    <w:name w:val="Normal (Web)"/>
    <w:basedOn w:val="Normal"/>
    <w:uiPriority w:val="99"/>
    <w:semiHidden/>
    <w:unhideWhenUsed/>
    <w:rsid w:val="00AF6F54"/>
    <w:pPr>
      <w:spacing w:before="100" w:beforeAutospacing="1" w:after="100" w:afterAutospacing="1" w:line="240" w:lineRule="auto"/>
    </w:pPr>
    <w:rPr>
      <w:rFonts w:ascii="Times New Roman" w:eastAsiaTheme="minorEastAsia" w:hAnsi="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159</Words>
  <Characters>877</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dc:creator>
  <cp:lastModifiedBy>USER</cp:lastModifiedBy>
  <cp:revision>3</cp:revision>
  <dcterms:created xsi:type="dcterms:W3CDTF">2016-06-22T15:14:00Z</dcterms:created>
  <dcterms:modified xsi:type="dcterms:W3CDTF">2016-07-21T18:28:00Z</dcterms:modified>
</cp:coreProperties>
</file>