
<file path=[Content_Types].xml><?xml version="1.0" encoding="utf-8"?>
<Types xmlns="http://schemas.openxmlformats.org/package/2006/content-types">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Default="00BA7960" w:rsidP="000222DC">
      <w:pPr>
        <w:rPr>
          <w:rFonts w:ascii="Times New Roman" w:hAnsi="Times New Roman"/>
          <w:i/>
          <w:sz w:val="20"/>
          <w:szCs w:val="20"/>
        </w:rPr>
      </w:pPr>
      <w:r>
        <w:rPr>
          <w:noProof/>
          <w:lang w:eastAsia="fr-FR"/>
        </w:rPr>
        <w:drawing>
          <wp:anchor distT="0" distB="0" distL="114300" distR="114300" simplePos="0" relativeHeight="251671552" behindDoc="0" locked="0" layoutInCell="1" allowOverlap="1" wp14:anchorId="4E6CF30B" wp14:editId="44B4CE41">
            <wp:simplePos x="0" y="0"/>
            <wp:positionH relativeFrom="column">
              <wp:posOffset>-1270</wp:posOffset>
            </wp:positionH>
            <wp:positionV relativeFrom="paragraph">
              <wp:posOffset>810260</wp:posOffset>
            </wp:positionV>
            <wp:extent cx="771525" cy="771525"/>
            <wp:effectExtent l="0" t="0" r="0" b="0"/>
            <wp:wrapNone/>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F70">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59264;mso-position-horizontal-relative:text;mso-position-vertical-relative:text" fillcolor="#a47900" stroked="f">
            <v:fill color2="#9c0"/>
            <v:shadow on="t" color="silver"/>
            <v:textpath style="font-family:&quot;Tempus Sans ITC&quot;;font-size:18pt;v-text-kern:t" trim="t" fitpath="t" string="GM DISTRIBUTION&#10;"/>
          </v:shape>
        </w:pict>
      </w:r>
      <w:r w:rsidR="00602F70">
        <w:rPr>
          <w:noProof/>
          <w:lang w:eastAsia="fr-FR"/>
        </w:rPr>
        <w:pict>
          <v:shape id="_x0000_s1029" type="#_x0000_t136" style="position:absolute;margin-left:103.15pt;margin-top:34.45pt;width:359.25pt;height:9.75pt;z-index:251658240;mso-position-horizontal-relative:text;mso-position-vertical-relative:text"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14:anchorId="64E1A516" wp14:editId="3F871A47">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6"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BA7960" w:rsidRDefault="009A0BC5" w:rsidP="00BA7960">
      <w:pPr>
        <w:rPr>
          <w:rFonts w:ascii="Times New Roman" w:hAnsi="Times New Roman"/>
          <w:b/>
          <w:sz w:val="24"/>
        </w:rPr>
      </w:pPr>
      <w:r>
        <w:rPr>
          <w:rFonts w:ascii="Times New Roman" w:hAnsi="Times New Roman"/>
          <w:i/>
          <w:sz w:val="20"/>
          <w:szCs w:val="20"/>
        </w:rPr>
        <w:t xml:space="preserve">                   </w:t>
      </w:r>
      <w:r w:rsidR="00BA7960">
        <w:rPr>
          <w:rFonts w:ascii="Times New Roman" w:hAnsi="Times New Roman"/>
          <w:i/>
          <w:sz w:val="20"/>
          <w:szCs w:val="20"/>
        </w:rPr>
        <w:t xml:space="preserve">                               </w:t>
      </w:r>
    </w:p>
    <w:p w:rsidR="00936D61" w:rsidRPr="00F91B44" w:rsidRDefault="002F40DB" w:rsidP="00BA7960">
      <w:pPr>
        <w:rPr>
          <w:rFonts w:ascii="Times New Roman" w:hAnsi="Times New Roman"/>
          <w:b/>
          <w:sz w:val="24"/>
        </w:rPr>
      </w:pPr>
      <w:r>
        <w:rPr>
          <w:rFonts w:ascii="Times New Roman" w:hAnsi="Times New Roman"/>
          <w:i/>
          <w:noProof/>
          <w:sz w:val="20"/>
          <w:szCs w:val="20"/>
          <w:lang w:eastAsia="fr-FR"/>
        </w:rPr>
        <w:drawing>
          <wp:anchor distT="0" distB="0" distL="114300" distR="114300" simplePos="0" relativeHeight="251667456" behindDoc="0" locked="0" layoutInCell="1" allowOverlap="1" wp14:anchorId="3D07F51A" wp14:editId="7552C214">
            <wp:simplePos x="0" y="0"/>
            <wp:positionH relativeFrom="column">
              <wp:posOffset>389255</wp:posOffset>
            </wp:positionH>
            <wp:positionV relativeFrom="paragraph">
              <wp:posOffset>275590</wp:posOffset>
            </wp:positionV>
            <wp:extent cx="2218690" cy="8134350"/>
            <wp:effectExtent l="0" t="0" r="0" b="0"/>
            <wp:wrapThrough wrapText="bothSides">
              <wp:wrapPolygon edited="0">
                <wp:start x="0" y="0"/>
                <wp:lineTo x="0" y="21549"/>
                <wp:lineTo x="21328" y="21549"/>
                <wp:lineTo x="2132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 Fontpeyre Clement 2009 Bordeaux Superieur.jpg"/>
                    <pic:cNvPicPr/>
                  </pic:nvPicPr>
                  <pic:blipFill>
                    <a:blip r:embed="rId7">
                      <a:extLst>
                        <a:ext uri="{28A0092B-C50C-407E-A947-70E740481C1C}">
                          <a14:useLocalDpi xmlns:a14="http://schemas.microsoft.com/office/drawing/2010/main" val="0"/>
                        </a:ext>
                      </a:extLst>
                    </a:blip>
                    <a:stretch>
                      <a:fillRect/>
                    </a:stretch>
                  </pic:blipFill>
                  <pic:spPr>
                    <a:xfrm>
                      <a:off x="0" y="0"/>
                      <a:ext cx="2218690" cy="8134350"/>
                    </a:xfrm>
                    <a:prstGeom prst="rect">
                      <a:avLst/>
                    </a:prstGeom>
                  </pic:spPr>
                </pic:pic>
              </a:graphicData>
            </a:graphic>
            <wp14:sizeRelH relativeFrom="margin">
              <wp14:pctWidth>0</wp14:pctWidth>
            </wp14:sizeRelH>
            <wp14:sizeRelV relativeFrom="margin">
              <wp14:pctHeight>0</wp14:pctHeight>
            </wp14:sizeRelV>
          </wp:anchor>
        </w:drawing>
      </w:r>
      <w:r w:rsidR="00936D61">
        <w:rPr>
          <w:rFonts w:ascii="Times New Roman" w:hAnsi="Times New Roman"/>
          <w:b/>
          <w:sz w:val="24"/>
        </w:rPr>
        <w:t xml:space="preserve"> </w:t>
      </w:r>
      <w:r w:rsidR="00936D61">
        <w:rPr>
          <w:rFonts w:ascii="Times New Roman" w:hAnsi="Times New Roman"/>
          <w:b/>
          <w:sz w:val="24"/>
        </w:rPr>
        <w:tab/>
      </w:r>
      <w:r w:rsidR="00BA7960">
        <w:rPr>
          <w:rFonts w:ascii="Times New Roman" w:hAnsi="Times New Roman"/>
          <w:b/>
          <w:sz w:val="24"/>
        </w:rPr>
        <w:t xml:space="preserve">         Concours Bordeaux 2016</w:t>
      </w:r>
    </w:p>
    <w:p w:rsidR="000222DC" w:rsidRDefault="000222DC" w:rsidP="000222DC">
      <w:pPr>
        <w:jc w:val="both"/>
      </w:pPr>
    </w:p>
    <w:p w:rsidR="00625AE1" w:rsidRDefault="00625AE1" w:rsidP="000222DC">
      <w:pPr>
        <w:jc w:val="both"/>
      </w:pPr>
    </w:p>
    <w:p w:rsidR="008D4EA7" w:rsidRDefault="008D4EA7" w:rsidP="000222DC">
      <w:pPr>
        <w:jc w:val="both"/>
      </w:pP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9A0BC5" w:rsidRDefault="009A0BC5" w:rsidP="009A0BC5">
      <w:pPr>
        <w:rPr>
          <w:rFonts w:ascii="Times New Roman" w:hAnsi="Times New Roman"/>
          <w:b/>
          <w:sz w:val="44"/>
          <w:szCs w:val="44"/>
        </w:rPr>
      </w:pPr>
    </w:p>
    <w:p w:rsidR="009A0BC5" w:rsidRPr="009A0BC5" w:rsidRDefault="009A0BC5" w:rsidP="009A0BC5">
      <w:pPr>
        <w:ind w:left="1416" w:firstLine="708"/>
        <w:rPr>
          <w:rFonts w:ascii="Times New Roman" w:hAnsi="Times New Roman"/>
          <w:b/>
          <w:sz w:val="32"/>
          <w:szCs w:val="32"/>
        </w:rPr>
      </w:pPr>
      <w:r w:rsidRPr="009A0BC5">
        <w:rPr>
          <w:rFonts w:ascii="Times New Roman" w:hAnsi="Times New Roman"/>
          <w:b/>
          <w:sz w:val="32"/>
          <w:szCs w:val="32"/>
        </w:rPr>
        <w:t>13°</w:t>
      </w: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9A0BC5" w:rsidRDefault="009A0BC5" w:rsidP="009E0563">
      <w:pPr>
        <w:jc w:val="center"/>
        <w:rPr>
          <w:rFonts w:ascii="Times New Roman" w:hAnsi="Times New Roman"/>
          <w:b/>
          <w:sz w:val="44"/>
          <w:szCs w:val="44"/>
        </w:rPr>
      </w:pPr>
    </w:p>
    <w:p w:rsidR="00CC4C90" w:rsidRDefault="00CC4C90" w:rsidP="009E0563">
      <w:pPr>
        <w:jc w:val="center"/>
        <w:rPr>
          <w:rFonts w:ascii="Times New Roman" w:hAnsi="Times New Roman"/>
          <w:b/>
          <w:sz w:val="44"/>
          <w:szCs w:val="44"/>
        </w:rPr>
      </w:pPr>
    </w:p>
    <w:p w:rsidR="00625AE1" w:rsidRDefault="004C2310" w:rsidP="009E0563">
      <w:pPr>
        <w:jc w:val="center"/>
        <w:rPr>
          <w:rFonts w:ascii="Times New Roman" w:hAnsi="Times New Roman"/>
          <w:b/>
          <w:sz w:val="44"/>
          <w:szCs w:val="44"/>
        </w:rPr>
      </w:pPr>
      <w:r>
        <w:rPr>
          <w:rFonts w:ascii="Times New Roman" w:hAnsi="Times New Roman"/>
          <w:b/>
          <w:sz w:val="44"/>
          <w:szCs w:val="44"/>
        </w:rPr>
        <w:t>C</w:t>
      </w:r>
      <w:r w:rsidR="00B67662" w:rsidRPr="00960129">
        <w:rPr>
          <w:rFonts w:ascii="Times New Roman" w:hAnsi="Times New Roman"/>
          <w:b/>
          <w:sz w:val="44"/>
          <w:szCs w:val="44"/>
        </w:rPr>
        <w:t xml:space="preserve">HÂTEAU </w:t>
      </w:r>
    </w:p>
    <w:p w:rsidR="000222DC" w:rsidRPr="00960129" w:rsidRDefault="002802D6" w:rsidP="002802D6">
      <w:pPr>
        <w:jc w:val="center"/>
        <w:rPr>
          <w:rFonts w:ascii="Times New Roman" w:hAnsi="Times New Roman"/>
          <w:b/>
          <w:sz w:val="44"/>
          <w:szCs w:val="44"/>
        </w:rPr>
      </w:pPr>
      <w:r>
        <w:rPr>
          <w:rFonts w:ascii="Times New Roman" w:hAnsi="Times New Roman"/>
          <w:b/>
          <w:sz w:val="44"/>
          <w:szCs w:val="44"/>
        </w:rPr>
        <w:t xml:space="preserve">BELLE CROIX </w:t>
      </w:r>
      <w:r w:rsidR="00625AE1">
        <w:rPr>
          <w:rFonts w:ascii="Times New Roman" w:hAnsi="Times New Roman"/>
          <w:b/>
          <w:sz w:val="44"/>
          <w:szCs w:val="44"/>
        </w:rPr>
        <w:t>20</w:t>
      </w:r>
      <w:r>
        <w:rPr>
          <w:rFonts w:ascii="Times New Roman" w:hAnsi="Times New Roman"/>
          <w:b/>
          <w:sz w:val="44"/>
          <w:szCs w:val="44"/>
        </w:rPr>
        <w:t>15</w:t>
      </w:r>
    </w:p>
    <w:p w:rsidR="000222DC" w:rsidRPr="002802D6" w:rsidRDefault="002802D6" w:rsidP="009E0563">
      <w:pPr>
        <w:jc w:val="center"/>
        <w:rPr>
          <w:rFonts w:ascii="Times New Roman" w:hAnsi="Times New Roman"/>
          <w:b/>
          <w:color w:val="C00000"/>
          <w:sz w:val="28"/>
          <w:szCs w:val="28"/>
        </w:rPr>
      </w:pPr>
      <w:r>
        <w:rPr>
          <w:rFonts w:ascii="Times New Roman" w:hAnsi="Times New Roman"/>
          <w:b/>
          <w:color w:val="C00000"/>
          <w:sz w:val="28"/>
          <w:szCs w:val="28"/>
        </w:rPr>
        <w:t xml:space="preserve">APPELATION GRAVES </w:t>
      </w:r>
      <w:r w:rsidRPr="002802D6">
        <w:rPr>
          <w:rFonts w:ascii="Times New Roman" w:hAnsi="Times New Roman"/>
          <w:b/>
          <w:color w:val="C00000"/>
          <w:sz w:val="28"/>
          <w:szCs w:val="28"/>
        </w:rPr>
        <w:t>CONTROLEE</w:t>
      </w:r>
      <w:r w:rsidR="00DA40B3" w:rsidRPr="002802D6">
        <w:rPr>
          <w:rFonts w:ascii="Times New Roman" w:hAnsi="Times New Roman"/>
          <w:b/>
          <w:color w:val="C00000"/>
          <w:sz w:val="28"/>
          <w:szCs w:val="28"/>
        </w:rPr>
        <w:t xml:space="preserve"> </w:t>
      </w:r>
      <w:r w:rsidR="000222DC" w:rsidRPr="002802D6">
        <w:rPr>
          <w:rFonts w:ascii="Times New Roman" w:hAnsi="Times New Roman"/>
          <w:b/>
          <w:color w:val="C00000"/>
          <w:sz w:val="28"/>
          <w:szCs w:val="28"/>
        </w:rPr>
        <w:t xml:space="preserve">  </w:t>
      </w:r>
    </w:p>
    <w:p w:rsidR="002802D6" w:rsidRDefault="000222DC" w:rsidP="002802D6">
      <w:pPr>
        <w:spacing w:after="0" w:line="240" w:lineRule="auto"/>
        <w:contextualSpacing/>
        <w:rPr>
          <w:rFonts w:ascii="Times New Roman" w:eastAsia="Times New Roman" w:hAnsi="Times New Roman"/>
          <w:b/>
          <w:i/>
          <w:sz w:val="28"/>
          <w:szCs w:val="28"/>
          <w:lang w:eastAsia="fr-FR"/>
        </w:rPr>
      </w:pPr>
      <w:r w:rsidRPr="009E0563">
        <w:rPr>
          <w:rFonts w:ascii="Times New Roman" w:eastAsia="Times New Roman" w:hAnsi="Times New Roman"/>
          <w:b/>
          <w:i/>
          <w:sz w:val="36"/>
          <w:szCs w:val="24"/>
          <w:lang w:eastAsia="fr-FR"/>
        </w:rPr>
        <w:t xml:space="preserve"> </w:t>
      </w:r>
    </w:p>
    <w:p w:rsidR="002802D6" w:rsidRDefault="002802D6" w:rsidP="002802D6">
      <w:pPr>
        <w:spacing w:after="0" w:line="240" w:lineRule="auto"/>
        <w:contextualSpacing/>
        <w:jc w:val="center"/>
        <w:rPr>
          <w:rFonts w:ascii="Times New Roman" w:eastAsia="Times New Roman" w:hAnsi="Times New Roman"/>
          <w:b/>
          <w:i/>
          <w:sz w:val="28"/>
          <w:szCs w:val="28"/>
          <w:lang w:eastAsia="fr-FR"/>
        </w:rPr>
      </w:pPr>
      <w:r>
        <w:rPr>
          <w:rFonts w:ascii="Times New Roman" w:eastAsia="Times New Roman" w:hAnsi="Times New Roman"/>
          <w:b/>
          <w:i/>
          <w:sz w:val="28"/>
          <w:szCs w:val="28"/>
          <w:lang w:eastAsia="fr-FR"/>
        </w:rPr>
        <w:t>Albert Yung</w:t>
      </w:r>
    </w:p>
    <w:p w:rsidR="000222DC" w:rsidRPr="002802D6" w:rsidRDefault="000222DC" w:rsidP="002802D6">
      <w:pPr>
        <w:spacing w:after="0" w:line="240" w:lineRule="auto"/>
        <w:contextualSpacing/>
        <w:jc w:val="center"/>
        <w:rPr>
          <w:rFonts w:ascii="Times New Roman" w:eastAsia="Times New Roman" w:hAnsi="Times New Roman"/>
          <w:b/>
          <w:i/>
          <w:sz w:val="28"/>
          <w:szCs w:val="28"/>
          <w:lang w:eastAsia="fr-FR"/>
        </w:rPr>
      </w:pPr>
      <w:r w:rsidRPr="00960129">
        <w:rPr>
          <w:rFonts w:ascii="Times New Roman" w:eastAsia="Times New Roman" w:hAnsi="Times New Roman"/>
          <w:b/>
          <w:i/>
          <w:sz w:val="28"/>
          <w:szCs w:val="28"/>
          <w:lang w:eastAsia="fr-FR"/>
        </w:rPr>
        <w:t>Vigneron</w:t>
      </w:r>
      <w:r w:rsidR="00BA7960">
        <w:rPr>
          <w:rFonts w:ascii="Times New Roman" w:eastAsia="Times New Roman" w:hAnsi="Times New Roman"/>
          <w:b/>
          <w:i/>
          <w:sz w:val="28"/>
          <w:szCs w:val="28"/>
          <w:lang w:eastAsia="fr-FR"/>
        </w:rPr>
        <w:t xml:space="preserve"> Récoltant</w:t>
      </w:r>
    </w:p>
    <w:p w:rsidR="004C2310" w:rsidRDefault="004C2310" w:rsidP="004C2310">
      <w:pPr>
        <w:spacing w:after="0" w:line="240" w:lineRule="auto"/>
        <w:contextualSpacing/>
        <w:jc w:val="center"/>
        <w:rPr>
          <w:rFonts w:ascii="Times New Roman" w:eastAsia="Times New Roman" w:hAnsi="Times New Roman"/>
          <w:b/>
          <w:i/>
          <w:sz w:val="28"/>
          <w:szCs w:val="24"/>
          <w:lang w:eastAsia="fr-FR"/>
        </w:rPr>
      </w:pPr>
    </w:p>
    <w:p w:rsidR="000B2DC7" w:rsidRPr="000222DC" w:rsidRDefault="000B2DC7" w:rsidP="00960129">
      <w:pPr>
        <w:spacing w:after="0"/>
        <w:jc w:val="center"/>
        <w:rPr>
          <w:sz w:val="24"/>
          <w:szCs w:val="24"/>
        </w:rPr>
      </w:pPr>
    </w:p>
    <w:p w:rsidR="000222DC" w:rsidRPr="00377C85" w:rsidRDefault="000222DC" w:rsidP="008D4EA7">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b/>
          <w:u w:val="single"/>
          <w:lang w:eastAsia="fr-FR"/>
        </w:rPr>
        <w:t>LE VIGNOBLE :</w:t>
      </w:r>
    </w:p>
    <w:p w:rsidR="000222DC" w:rsidRPr="000D4F2B" w:rsidRDefault="000222DC" w:rsidP="008D4EA7">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Nature des sols :</w:t>
      </w:r>
      <w:r w:rsidR="00377C85">
        <w:rPr>
          <w:rFonts w:ascii="Times New Roman" w:eastAsia="Times New Roman" w:hAnsi="Times New Roman"/>
          <w:lang w:eastAsia="fr-FR"/>
        </w:rPr>
        <w:t xml:space="preserve"> </w:t>
      </w:r>
      <w:r w:rsidR="008D4EA7">
        <w:rPr>
          <w:rFonts w:ascii="Times New Roman" w:eastAsia="Times New Roman" w:hAnsi="Times New Roman"/>
          <w:lang w:eastAsia="fr-FR"/>
        </w:rPr>
        <w:tab/>
      </w:r>
      <w:r w:rsidR="00BA7960">
        <w:rPr>
          <w:rFonts w:ascii="Times New Roman" w:eastAsia="Times New Roman" w:hAnsi="Times New Roman"/>
          <w:lang w:eastAsia="fr-FR"/>
        </w:rPr>
        <w:t xml:space="preserve">Graveleux et sous-sol constitué de sable, d’argile et de calcaire. </w:t>
      </w:r>
    </w:p>
    <w:p w:rsidR="000222DC" w:rsidRPr="000D4F2B" w:rsidRDefault="000222DC" w:rsidP="008D4EA7">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 xml:space="preserve">Age </w:t>
      </w:r>
      <w:r w:rsidR="00960129">
        <w:rPr>
          <w:rFonts w:ascii="Times New Roman" w:eastAsia="Times New Roman" w:hAnsi="Times New Roman"/>
          <w:u w:val="single"/>
          <w:lang w:eastAsia="fr-FR"/>
        </w:rPr>
        <w:t xml:space="preserve">du </w:t>
      </w:r>
      <w:r w:rsidRPr="000D4F2B">
        <w:rPr>
          <w:rFonts w:ascii="Times New Roman" w:eastAsia="Times New Roman" w:hAnsi="Times New Roman"/>
          <w:u w:val="single"/>
          <w:lang w:eastAsia="fr-FR"/>
        </w:rPr>
        <w:t>vignoble :</w:t>
      </w:r>
      <w:r w:rsidRPr="000D4F2B">
        <w:rPr>
          <w:rFonts w:ascii="Times New Roman" w:eastAsia="Times New Roman" w:hAnsi="Times New Roman"/>
          <w:lang w:eastAsia="fr-FR"/>
        </w:rPr>
        <w:t xml:space="preserve"> </w:t>
      </w:r>
      <w:r w:rsidR="008D4EA7">
        <w:rPr>
          <w:rFonts w:ascii="Times New Roman" w:eastAsia="Times New Roman" w:hAnsi="Times New Roman"/>
          <w:lang w:eastAsia="fr-FR"/>
        </w:rPr>
        <w:tab/>
        <w:t>25</w:t>
      </w:r>
      <w:r w:rsidR="00625AE1">
        <w:rPr>
          <w:rFonts w:ascii="Times New Roman" w:eastAsia="Times New Roman" w:hAnsi="Times New Roman"/>
          <w:lang w:eastAsia="fr-FR"/>
        </w:rPr>
        <w:t xml:space="preserve"> </w:t>
      </w:r>
      <w:r w:rsidR="00B67662" w:rsidRPr="000D4F2B">
        <w:rPr>
          <w:rFonts w:ascii="Times New Roman" w:eastAsia="Times New Roman" w:hAnsi="Times New Roman"/>
          <w:lang w:eastAsia="fr-FR"/>
        </w:rPr>
        <w:t>ans</w:t>
      </w:r>
    </w:p>
    <w:p w:rsidR="00960129" w:rsidRDefault="000222DC" w:rsidP="008D4EA7">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Encépagement</w:t>
      </w:r>
      <w:r w:rsidR="00960129">
        <w:rPr>
          <w:rFonts w:ascii="Times New Roman" w:eastAsia="Times New Roman" w:hAnsi="Times New Roman"/>
          <w:u w:val="single"/>
          <w:lang w:eastAsia="fr-FR"/>
        </w:rPr>
        <w:t> :</w:t>
      </w:r>
      <w:r w:rsidR="00960129">
        <w:rPr>
          <w:rFonts w:ascii="Times New Roman" w:eastAsia="Times New Roman" w:hAnsi="Times New Roman"/>
          <w:lang w:eastAsia="fr-FR"/>
        </w:rPr>
        <w:tab/>
      </w:r>
      <w:r w:rsidRPr="000D4F2B">
        <w:rPr>
          <w:rFonts w:ascii="Times New Roman" w:eastAsia="Times New Roman" w:hAnsi="Times New Roman"/>
          <w:lang w:eastAsia="fr-FR"/>
        </w:rPr>
        <w:t xml:space="preserve"> </w:t>
      </w:r>
      <w:r w:rsidR="008D4EA7">
        <w:rPr>
          <w:rFonts w:ascii="Times New Roman" w:eastAsia="Times New Roman" w:hAnsi="Times New Roman"/>
          <w:lang w:eastAsia="fr-FR"/>
        </w:rPr>
        <w:tab/>
      </w:r>
      <w:r w:rsidR="002802D6">
        <w:rPr>
          <w:rFonts w:ascii="Times New Roman" w:eastAsia="Times New Roman" w:hAnsi="Times New Roman"/>
          <w:lang w:eastAsia="fr-FR"/>
        </w:rPr>
        <w:t>60</w:t>
      </w:r>
      <w:r w:rsidR="00625AE1">
        <w:rPr>
          <w:rFonts w:ascii="Times New Roman" w:eastAsia="Times New Roman" w:hAnsi="Times New Roman"/>
          <w:lang w:eastAsia="fr-FR"/>
        </w:rPr>
        <w:t xml:space="preserve"> </w:t>
      </w:r>
      <w:r w:rsidRPr="000D4F2B">
        <w:rPr>
          <w:rFonts w:ascii="Times New Roman" w:eastAsia="Times New Roman" w:hAnsi="Times New Roman"/>
          <w:lang w:eastAsia="fr-FR"/>
        </w:rPr>
        <w:t xml:space="preserve">% </w:t>
      </w:r>
      <w:r w:rsidR="00832CDC" w:rsidRPr="000D4F2B">
        <w:rPr>
          <w:rFonts w:ascii="Times New Roman" w:eastAsia="Times New Roman" w:hAnsi="Times New Roman"/>
          <w:lang w:eastAsia="fr-FR"/>
        </w:rPr>
        <w:t>M</w:t>
      </w:r>
      <w:r w:rsidRPr="000D4F2B">
        <w:rPr>
          <w:rFonts w:ascii="Times New Roman" w:eastAsia="Times New Roman" w:hAnsi="Times New Roman"/>
          <w:lang w:eastAsia="fr-FR"/>
        </w:rPr>
        <w:t>erlot</w:t>
      </w:r>
    </w:p>
    <w:p w:rsidR="00960129" w:rsidRDefault="002F40DB" w:rsidP="00970715">
      <w:pPr>
        <w:spacing w:after="0" w:line="240" w:lineRule="auto"/>
        <w:ind w:left="1416" w:firstLine="708"/>
        <w:contextualSpacing/>
        <w:jc w:val="both"/>
        <w:rPr>
          <w:rFonts w:ascii="Times New Roman" w:eastAsia="Times New Roman" w:hAnsi="Times New Roman"/>
          <w:lang w:eastAsia="fr-FR"/>
        </w:rPr>
      </w:pPr>
      <w:r>
        <w:rPr>
          <w:rFonts w:ascii="Times New Roman" w:eastAsia="Times New Roman" w:hAnsi="Times New Roman"/>
          <w:lang w:eastAsia="fr-FR"/>
        </w:rPr>
        <w:t>40</w:t>
      </w:r>
      <w:r w:rsidR="008D4EA7">
        <w:rPr>
          <w:rFonts w:ascii="Times New Roman" w:eastAsia="Times New Roman" w:hAnsi="Times New Roman"/>
          <w:lang w:eastAsia="fr-FR"/>
        </w:rPr>
        <w:t xml:space="preserve"> </w:t>
      </w:r>
      <w:r w:rsidR="000222DC" w:rsidRPr="000D4F2B">
        <w:rPr>
          <w:rFonts w:ascii="Times New Roman" w:eastAsia="Times New Roman" w:hAnsi="Times New Roman"/>
          <w:lang w:eastAsia="fr-FR"/>
        </w:rPr>
        <w:t xml:space="preserve">% </w:t>
      </w:r>
      <w:r w:rsidR="00832CDC" w:rsidRPr="000D4F2B">
        <w:rPr>
          <w:rFonts w:ascii="Times New Roman" w:eastAsia="Times New Roman" w:hAnsi="Times New Roman"/>
          <w:lang w:eastAsia="fr-FR"/>
        </w:rPr>
        <w:t xml:space="preserve">Cabernet </w:t>
      </w:r>
      <w:r>
        <w:rPr>
          <w:rFonts w:ascii="Times New Roman" w:eastAsia="Times New Roman" w:hAnsi="Times New Roman"/>
          <w:lang w:eastAsia="fr-FR"/>
        </w:rPr>
        <w:t>Sauvignon</w:t>
      </w:r>
    </w:p>
    <w:p w:rsidR="000310B7" w:rsidRDefault="000310B7" w:rsidP="008D4EA7">
      <w:pPr>
        <w:spacing w:after="0" w:line="240" w:lineRule="auto"/>
        <w:contextualSpacing/>
        <w:jc w:val="both"/>
        <w:rPr>
          <w:rFonts w:ascii="Times New Roman" w:eastAsia="Times New Roman" w:hAnsi="Times New Roman"/>
          <w:lang w:eastAsia="fr-FR"/>
        </w:rPr>
      </w:pPr>
    </w:p>
    <w:p w:rsidR="008D4EA7" w:rsidRDefault="008D4EA7" w:rsidP="008D4EA7">
      <w:pPr>
        <w:spacing w:after="0" w:line="240" w:lineRule="auto"/>
        <w:contextualSpacing/>
        <w:jc w:val="both"/>
        <w:rPr>
          <w:rFonts w:ascii="Times New Roman" w:eastAsia="Times New Roman" w:hAnsi="Times New Roman"/>
          <w:b/>
          <w:u w:val="single"/>
          <w:lang w:eastAsia="fr-FR"/>
        </w:rPr>
      </w:pPr>
    </w:p>
    <w:p w:rsidR="000310B7" w:rsidRDefault="000310B7" w:rsidP="008D4EA7">
      <w:pPr>
        <w:spacing w:after="0" w:line="240" w:lineRule="auto"/>
        <w:contextualSpacing/>
        <w:jc w:val="both"/>
        <w:rPr>
          <w:rFonts w:ascii="Times New Roman" w:eastAsia="Times New Roman" w:hAnsi="Times New Roman"/>
          <w:b/>
          <w:u w:val="single"/>
          <w:lang w:eastAsia="fr-FR"/>
        </w:rPr>
      </w:pPr>
    </w:p>
    <w:p w:rsidR="008D4EA7" w:rsidRPr="000D4F2B" w:rsidRDefault="000222DC" w:rsidP="008D4EA7">
      <w:pPr>
        <w:spacing w:after="0" w:line="240" w:lineRule="auto"/>
        <w:contextualSpacing/>
        <w:jc w:val="both"/>
        <w:rPr>
          <w:rFonts w:ascii="Times New Roman" w:eastAsia="Times New Roman" w:hAnsi="Times New Roman"/>
          <w:u w:val="single"/>
          <w:lang w:eastAsia="fr-FR"/>
        </w:rPr>
      </w:pPr>
      <w:r w:rsidRPr="000D4F2B">
        <w:rPr>
          <w:rFonts w:ascii="Times New Roman" w:eastAsia="Times New Roman" w:hAnsi="Times New Roman"/>
          <w:b/>
          <w:u w:val="single"/>
          <w:lang w:eastAsia="fr-FR"/>
        </w:rPr>
        <w:t>DEGUSTATION</w:t>
      </w:r>
      <w:r w:rsidR="005A5C53" w:rsidRPr="000D4F2B">
        <w:rPr>
          <w:rFonts w:ascii="Times New Roman" w:eastAsia="Times New Roman" w:hAnsi="Times New Roman"/>
          <w:b/>
          <w:u w:val="single"/>
          <w:lang w:eastAsia="fr-FR"/>
        </w:rPr>
        <w:t xml:space="preserve"> &amp; </w:t>
      </w:r>
      <w:r w:rsidRPr="000D4F2B">
        <w:rPr>
          <w:rFonts w:ascii="Times New Roman" w:eastAsia="Times New Roman" w:hAnsi="Times New Roman"/>
          <w:b/>
          <w:u w:val="single"/>
          <w:lang w:eastAsia="fr-FR"/>
        </w:rPr>
        <w:t>CONSERVATION :</w:t>
      </w:r>
    </w:p>
    <w:p w:rsidR="000222DC" w:rsidRDefault="000222DC" w:rsidP="008D4EA7">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Commentaire de dégustation :</w:t>
      </w:r>
    </w:p>
    <w:p w:rsidR="00625AE1" w:rsidRPr="000D4F2B" w:rsidRDefault="002F40DB" w:rsidP="008D4EA7">
      <w:pPr>
        <w:spacing w:after="0" w:line="240" w:lineRule="auto"/>
        <w:contextualSpacing/>
        <w:jc w:val="both"/>
        <w:rPr>
          <w:rFonts w:ascii="Times New Roman" w:eastAsia="Times New Roman" w:hAnsi="Times New Roman"/>
          <w:lang w:eastAsia="fr-FR"/>
        </w:rPr>
      </w:pPr>
      <w:r>
        <w:rPr>
          <w:rFonts w:ascii="Times New Roman" w:eastAsia="Times New Roman" w:hAnsi="Times New Roman"/>
          <w:lang w:eastAsia="fr-FR"/>
        </w:rPr>
        <w:t>Avec une belle couleur rubis profond, limpide et brillante. C’est un nez de fruits rouges mûrs intense, qui vous envahit. En bouche, l’attaque est franche mais ronde. Les arômes de mûres et de cassis sont très présents et la final toute en finesse laisse s’exprimer la rondeur du merlot.</w:t>
      </w:r>
    </w:p>
    <w:p w:rsidR="009E0563" w:rsidRDefault="009E0563" w:rsidP="008D4EA7">
      <w:pPr>
        <w:spacing w:after="0" w:line="240" w:lineRule="auto"/>
        <w:contextualSpacing/>
        <w:jc w:val="both"/>
        <w:rPr>
          <w:rFonts w:ascii="Times New Roman" w:eastAsia="Times New Roman" w:hAnsi="Times New Roman"/>
          <w:u w:val="single"/>
          <w:lang w:eastAsia="fr-FR"/>
        </w:rPr>
      </w:pPr>
    </w:p>
    <w:p w:rsidR="000222DC" w:rsidRPr="000D4F2B" w:rsidRDefault="000222DC" w:rsidP="008D4EA7">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Dégustation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t>entre 16°</w:t>
      </w:r>
      <w:r w:rsidR="00602F70">
        <w:rPr>
          <w:rFonts w:ascii="Times New Roman" w:eastAsia="Times New Roman" w:hAnsi="Times New Roman"/>
          <w:lang w:eastAsia="fr-FR"/>
        </w:rPr>
        <w:t>C</w:t>
      </w:r>
      <w:r w:rsidRPr="000D4F2B">
        <w:rPr>
          <w:rFonts w:ascii="Times New Roman" w:eastAsia="Times New Roman" w:hAnsi="Times New Roman"/>
          <w:lang w:eastAsia="fr-FR"/>
        </w:rPr>
        <w:t xml:space="preserve"> et 18°</w:t>
      </w:r>
      <w:r w:rsidR="00602F70">
        <w:rPr>
          <w:rFonts w:ascii="Times New Roman" w:eastAsia="Times New Roman" w:hAnsi="Times New Roman"/>
          <w:lang w:eastAsia="fr-FR"/>
        </w:rPr>
        <w:t>C.</w:t>
      </w:r>
      <w:bookmarkStart w:id="0" w:name="_GoBack"/>
      <w:bookmarkEnd w:id="0"/>
    </w:p>
    <w:p w:rsidR="000222DC" w:rsidRPr="000D4F2B" w:rsidRDefault="000222DC" w:rsidP="008D4EA7">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Vieillissement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008D4EA7">
        <w:rPr>
          <w:rFonts w:ascii="Times New Roman" w:eastAsia="Times New Roman" w:hAnsi="Times New Roman"/>
          <w:lang w:eastAsia="fr-FR"/>
        </w:rPr>
        <w:t xml:space="preserve">à boire </w:t>
      </w:r>
      <w:r w:rsidR="002F40DB">
        <w:rPr>
          <w:rFonts w:ascii="Times New Roman" w:eastAsia="Times New Roman" w:hAnsi="Times New Roman"/>
          <w:lang w:eastAsia="fr-FR"/>
        </w:rPr>
        <w:t>dans les 5 ans.</w:t>
      </w:r>
    </w:p>
    <w:p w:rsidR="00625AE1" w:rsidRDefault="000222DC" w:rsidP="008D4EA7">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Accords mets vins :</w:t>
      </w:r>
      <w:r w:rsidRPr="000D4F2B">
        <w:rPr>
          <w:rFonts w:ascii="Times New Roman" w:eastAsia="Times New Roman" w:hAnsi="Times New Roman"/>
          <w:lang w:eastAsia="fr-FR"/>
        </w:rPr>
        <w:t xml:space="preserve"> </w:t>
      </w:r>
      <w:r w:rsidR="002F40DB">
        <w:rPr>
          <w:rFonts w:ascii="Times New Roman" w:eastAsia="Times New Roman" w:hAnsi="Times New Roman"/>
          <w:lang w:eastAsia="fr-FR"/>
        </w:rPr>
        <w:tab/>
        <w:t xml:space="preserve">viandes rouges, plats en sauce, fromage. </w:t>
      </w:r>
    </w:p>
    <w:p w:rsidR="00625AE1" w:rsidRDefault="00625AE1" w:rsidP="008D4EA7">
      <w:pPr>
        <w:spacing w:after="0" w:line="240" w:lineRule="auto"/>
        <w:contextualSpacing/>
        <w:jc w:val="both"/>
        <w:rPr>
          <w:rFonts w:ascii="Times New Roman" w:eastAsia="Times New Roman" w:hAnsi="Times New Roman"/>
          <w:lang w:eastAsia="fr-FR"/>
        </w:rPr>
      </w:pPr>
    </w:p>
    <w:p w:rsidR="00960129" w:rsidRDefault="00960129" w:rsidP="008D4EA7">
      <w:pPr>
        <w:spacing w:after="0" w:line="240" w:lineRule="auto"/>
        <w:contextualSpacing/>
        <w:jc w:val="both"/>
        <w:rPr>
          <w:rFonts w:ascii="Times New Roman" w:eastAsia="Times New Roman" w:hAnsi="Times New Roman"/>
          <w:b/>
          <w:sz w:val="24"/>
          <w:szCs w:val="24"/>
          <w:u w:val="single"/>
          <w:lang w:eastAsia="fr-FR"/>
        </w:rPr>
      </w:pPr>
      <w:r>
        <w:rPr>
          <w:rFonts w:ascii="Times New Roman" w:eastAsia="Times New Roman" w:hAnsi="Times New Roman"/>
          <w:b/>
          <w:sz w:val="24"/>
          <w:szCs w:val="24"/>
          <w:u w:val="single"/>
          <w:lang w:eastAsia="fr-FR"/>
        </w:rPr>
        <w:t>PALLETISATION</w:t>
      </w:r>
      <w:r w:rsidRPr="008601EA">
        <w:rPr>
          <w:rFonts w:ascii="Times New Roman" w:eastAsia="Times New Roman" w:hAnsi="Times New Roman"/>
          <w:b/>
          <w:sz w:val="24"/>
          <w:szCs w:val="24"/>
          <w:u w:val="single"/>
          <w:lang w:eastAsia="fr-FR"/>
        </w:rPr>
        <w:t> :</w:t>
      </w:r>
    </w:p>
    <w:p w:rsidR="00960129" w:rsidRPr="0095424D" w:rsidRDefault="00960129" w:rsidP="008D4EA7">
      <w:pPr>
        <w:spacing w:after="0" w:line="240" w:lineRule="auto"/>
        <w:contextualSpacing/>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Dimensions palette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1200/800/1380 mm</w:t>
      </w:r>
    </w:p>
    <w:p w:rsidR="00960129" w:rsidRPr="0095424D" w:rsidRDefault="00960129" w:rsidP="008D4EA7">
      <w:pPr>
        <w:spacing w:after="0" w:line="240" w:lineRule="auto"/>
        <w:contextualSpacing/>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Dimension carton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300/235/160 mm</w:t>
      </w:r>
    </w:p>
    <w:p w:rsidR="00960129" w:rsidRPr="0095424D" w:rsidRDefault="00960129" w:rsidP="008D4EA7">
      <w:pPr>
        <w:spacing w:after="0" w:line="240" w:lineRule="auto"/>
        <w:contextualSpacing/>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7</w:t>
      </w:r>
      <w:r>
        <w:rPr>
          <w:rFonts w:ascii="Times New Roman" w:eastAsia="Times New Roman" w:hAnsi="Times New Roman"/>
          <w:sz w:val="24"/>
          <w:szCs w:val="24"/>
          <w:lang w:eastAsia="fr-FR"/>
        </w:rPr>
        <w:t xml:space="preserve">.560 </w:t>
      </w:r>
      <w:r w:rsidRPr="0095424D">
        <w:rPr>
          <w:rFonts w:ascii="Times New Roman" w:eastAsia="Times New Roman" w:hAnsi="Times New Roman"/>
          <w:sz w:val="24"/>
          <w:szCs w:val="24"/>
          <w:lang w:eastAsia="fr-FR"/>
        </w:rPr>
        <w:t>kg</w:t>
      </w:r>
    </w:p>
    <w:p w:rsidR="00960129" w:rsidRPr="0095424D" w:rsidRDefault="00960129" w:rsidP="008D4EA7">
      <w:pPr>
        <w:spacing w:after="0" w:line="240" w:lineRule="auto"/>
        <w:contextualSpacing/>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Bouteilles/carton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6 bouteilles debout</w:t>
      </w:r>
    </w:p>
    <w:p w:rsidR="00960129" w:rsidRPr="0095424D" w:rsidRDefault="00960129" w:rsidP="008D4EA7">
      <w:pPr>
        <w:spacing w:after="0" w:line="240" w:lineRule="auto"/>
        <w:contextualSpacing/>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Cartons/couche :</w:t>
      </w:r>
      <w:r w:rsidRPr="0095424D">
        <w:rPr>
          <w:rFonts w:ascii="Times New Roman" w:eastAsia="Times New Roman" w:hAnsi="Times New Roman"/>
          <w:sz w:val="24"/>
          <w:szCs w:val="24"/>
          <w:lang w:eastAsia="fr-FR"/>
        </w:rPr>
        <w:t xml:space="preserv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25</w:t>
      </w:r>
    </w:p>
    <w:p w:rsidR="00960129" w:rsidRPr="0095424D" w:rsidRDefault="00960129" w:rsidP="008D4EA7">
      <w:pPr>
        <w:spacing w:after="0" w:line="240" w:lineRule="auto"/>
        <w:contextualSpacing/>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Couches/palette :</w:t>
      </w:r>
      <w:r w:rsidRPr="0095424D">
        <w:rPr>
          <w:rFonts w:ascii="Times New Roman" w:eastAsia="Times New Roman" w:hAnsi="Times New Roman"/>
          <w:sz w:val="24"/>
          <w:szCs w:val="24"/>
          <w:lang w:eastAsia="fr-FR"/>
        </w:rPr>
        <w:t xml:space="preserv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4</w:t>
      </w:r>
    </w:p>
    <w:p w:rsidR="00960129" w:rsidRDefault="00960129" w:rsidP="008D4EA7">
      <w:pPr>
        <w:spacing w:after="0" w:line="240" w:lineRule="auto"/>
        <w:contextualSpacing/>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Bouteilles/palette :</w:t>
      </w:r>
      <w:r w:rsidRPr="0095424D">
        <w:rPr>
          <w:rFonts w:ascii="Times New Roman" w:eastAsia="Times New Roman" w:hAnsi="Times New Roman"/>
          <w:sz w:val="24"/>
          <w:szCs w:val="24"/>
          <w:lang w:eastAsia="fr-FR"/>
        </w:rPr>
        <w:t xml:space="preserv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600</w:t>
      </w:r>
    </w:p>
    <w:p w:rsidR="004C2310" w:rsidRDefault="004C2310" w:rsidP="008D4EA7">
      <w:pPr>
        <w:spacing w:after="0" w:line="240" w:lineRule="auto"/>
        <w:contextualSpacing/>
        <w:jc w:val="both"/>
        <w:rPr>
          <w:rFonts w:ascii="Times New Roman" w:eastAsia="Times New Roman" w:hAnsi="Times New Roman"/>
          <w:sz w:val="24"/>
          <w:szCs w:val="24"/>
          <w:lang w:eastAsia="fr-FR"/>
        </w:rPr>
      </w:pPr>
    </w:p>
    <w:p w:rsidR="00960129" w:rsidRDefault="00960129" w:rsidP="008D4EA7">
      <w:pPr>
        <w:spacing w:after="0" w:line="240" w:lineRule="auto"/>
        <w:contextualSpacing/>
        <w:jc w:val="both"/>
        <w:rPr>
          <w:rFonts w:ascii="Times New Roman" w:eastAsia="Times New Roman" w:hAnsi="Times New Roman"/>
          <w:sz w:val="24"/>
          <w:szCs w:val="24"/>
          <w:lang w:eastAsia="fr-FR"/>
        </w:rPr>
      </w:pPr>
    </w:p>
    <w:p w:rsidR="00960129" w:rsidRDefault="00960129" w:rsidP="008D4EA7">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Gencod Bouteille :</w:t>
      </w:r>
      <w:r w:rsidR="002F40DB">
        <w:rPr>
          <w:rFonts w:ascii="Times New Roman" w:eastAsia="Times New Roman" w:hAnsi="Times New Roman"/>
          <w:sz w:val="24"/>
          <w:szCs w:val="24"/>
          <w:lang w:eastAsia="fr-FR"/>
        </w:rPr>
        <w:tab/>
      </w:r>
      <w:r w:rsidR="002F40DB">
        <w:rPr>
          <w:rFonts w:ascii="Times New Roman" w:eastAsia="Times New Roman" w:hAnsi="Times New Roman"/>
          <w:sz w:val="24"/>
          <w:szCs w:val="24"/>
          <w:lang w:eastAsia="fr-FR"/>
        </w:rPr>
        <w:tab/>
        <w:t xml:space="preserve">3 700678 002920 </w:t>
      </w:r>
    </w:p>
    <w:p w:rsidR="00960129" w:rsidRDefault="00960129" w:rsidP="008D4EA7">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Gencod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2F40DB">
        <w:rPr>
          <w:rFonts w:ascii="Times New Roman" w:eastAsia="Times New Roman" w:hAnsi="Times New Roman"/>
          <w:sz w:val="24"/>
          <w:szCs w:val="24"/>
          <w:lang w:eastAsia="fr-FR"/>
        </w:rPr>
        <w:t>3 700678 002937</w:t>
      </w:r>
    </w:p>
    <w:p w:rsidR="009A0BC5" w:rsidRDefault="009A0BC5" w:rsidP="008D4EA7">
      <w:pPr>
        <w:spacing w:after="0" w:line="240" w:lineRule="auto"/>
        <w:contextualSpacing/>
        <w:jc w:val="both"/>
        <w:rPr>
          <w:rFonts w:ascii="Times New Roman" w:eastAsia="Times New Roman" w:hAnsi="Times New Roman"/>
          <w:sz w:val="24"/>
          <w:szCs w:val="24"/>
          <w:lang w:eastAsia="fr-FR"/>
        </w:rPr>
      </w:pPr>
    </w:p>
    <w:p w:rsidR="009A0BC5" w:rsidRDefault="009A0BC5" w:rsidP="008D4EA7">
      <w:pPr>
        <w:spacing w:after="0" w:line="240" w:lineRule="auto"/>
        <w:contextualSpacing/>
        <w:jc w:val="both"/>
        <w:rPr>
          <w:rFonts w:ascii="Times New Roman" w:eastAsia="Times New Roman" w:hAnsi="Times New Roman"/>
          <w:sz w:val="24"/>
          <w:szCs w:val="24"/>
          <w:lang w:eastAsia="fr-FR"/>
        </w:rPr>
      </w:pPr>
    </w:p>
    <w:p w:rsidR="009A0BC5" w:rsidRDefault="00CC4C90" w:rsidP="008D4EA7">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lastRenderedPageBreak/>
        <w:drawing>
          <wp:inline distT="0" distB="0" distL="0" distR="0" wp14:anchorId="726834D2" wp14:editId="22BF5287">
            <wp:extent cx="2713969" cy="976076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 Fontpeyre Clement 2009 Bordeaux Superieur.jpg"/>
                    <pic:cNvPicPr/>
                  </pic:nvPicPr>
                  <pic:blipFill>
                    <a:blip r:embed="rId7">
                      <a:extLst>
                        <a:ext uri="{28A0092B-C50C-407E-A947-70E740481C1C}">
                          <a14:useLocalDpi xmlns:a14="http://schemas.microsoft.com/office/drawing/2010/main" val="0"/>
                        </a:ext>
                      </a:extLst>
                    </a:blip>
                    <a:stretch>
                      <a:fillRect/>
                    </a:stretch>
                  </pic:blipFill>
                  <pic:spPr>
                    <a:xfrm>
                      <a:off x="0" y="0"/>
                      <a:ext cx="2713969" cy="9760768"/>
                    </a:xfrm>
                    <a:prstGeom prst="rect">
                      <a:avLst/>
                    </a:prstGeom>
                  </pic:spPr>
                </pic:pic>
              </a:graphicData>
            </a:graphic>
          </wp:inline>
        </w:drawing>
      </w:r>
    </w:p>
    <w:p w:rsidR="009A0BC5" w:rsidRDefault="009A0BC5" w:rsidP="008D4EA7">
      <w:pPr>
        <w:spacing w:after="0" w:line="240" w:lineRule="auto"/>
        <w:contextualSpacing/>
        <w:jc w:val="both"/>
        <w:rPr>
          <w:rFonts w:ascii="Times New Roman" w:eastAsia="Times New Roman" w:hAnsi="Times New Roman"/>
          <w:sz w:val="24"/>
          <w:szCs w:val="24"/>
          <w:lang w:eastAsia="fr-FR"/>
        </w:rPr>
      </w:pPr>
    </w:p>
    <w:p w:rsidR="00960129" w:rsidRPr="000D4F2B" w:rsidRDefault="00960129" w:rsidP="004C45E1">
      <w:pPr>
        <w:spacing w:after="0" w:line="240" w:lineRule="auto"/>
        <w:jc w:val="both"/>
        <w:rPr>
          <w:rFonts w:ascii="Times New Roman" w:eastAsia="Times New Roman" w:hAnsi="Times New Roman"/>
          <w:lang w:eastAsia="fr-FR"/>
        </w:rPr>
      </w:pPr>
    </w:p>
    <w:sectPr w:rsidR="00960129" w:rsidRPr="000D4F2B" w:rsidSect="00630F09">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222DC"/>
    <w:rsid w:val="000222DC"/>
    <w:rsid w:val="000310B7"/>
    <w:rsid w:val="00084668"/>
    <w:rsid w:val="000B2DC7"/>
    <w:rsid w:val="000B4AD2"/>
    <w:rsid w:val="000D4600"/>
    <w:rsid w:val="000D4F2B"/>
    <w:rsid w:val="00120BED"/>
    <w:rsid w:val="00171CE1"/>
    <w:rsid w:val="001D2CA4"/>
    <w:rsid w:val="001F531B"/>
    <w:rsid w:val="00200E32"/>
    <w:rsid w:val="00203276"/>
    <w:rsid w:val="00260A37"/>
    <w:rsid w:val="002802D6"/>
    <w:rsid w:val="002D0BAE"/>
    <w:rsid w:val="002E515A"/>
    <w:rsid w:val="002F40DB"/>
    <w:rsid w:val="0030550F"/>
    <w:rsid w:val="00317D2D"/>
    <w:rsid w:val="00377C85"/>
    <w:rsid w:val="003A7174"/>
    <w:rsid w:val="003D3EE7"/>
    <w:rsid w:val="003E4607"/>
    <w:rsid w:val="00413D0F"/>
    <w:rsid w:val="00431500"/>
    <w:rsid w:val="00442AA7"/>
    <w:rsid w:val="00451609"/>
    <w:rsid w:val="004624A4"/>
    <w:rsid w:val="004C2310"/>
    <w:rsid w:val="004C45E1"/>
    <w:rsid w:val="004D4180"/>
    <w:rsid w:val="004F1328"/>
    <w:rsid w:val="0050160B"/>
    <w:rsid w:val="00517851"/>
    <w:rsid w:val="005249DC"/>
    <w:rsid w:val="00524F93"/>
    <w:rsid w:val="00531F2B"/>
    <w:rsid w:val="00582FDE"/>
    <w:rsid w:val="005A387C"/>
    <w:rsid w:val="005A5C53"/>
    <w:rsid w:val="00602F70"/>
    <w:rsid w:val="00606C3A"/>
    <w:rsid w:val="00611963"/>
    <w:rsid w:val="00625AE1"/>
    <w:rsid w:val="00630F09"/>
    <w:rsid w:val="00704DD1"/>
    <w:rsid w:val="007278C9"/>
    <w:rsid w:val="007D3EB8"/>
    <w:rsid w:val="007F494A"/>
    <w:rsid w:val="00832CDC"/>
    <w:rsid w:val="0083394C"/>
    <w:rsid w:val="00860FFD"/>
    <w:rsid w:val="00884DC1"/>
    <w:rsid w:val="008918DD"/>
    <w:rsid w:val="008D4EA7"/>
    <w:rsid w:val="00902E23"/>
    <w:rsid w:val="00936BA6"/>
    <w:rsid w:val="00936D61"/>
    <w:rsid w:val="00955A9A"/>
    <w:rsid w:val="00960129"/>
    <w:rsid w:val="0096194D"/>
    <w:rsid w:val="00970715"/>
    <w:rsid w:val="009A0BC5"/>
    <w:rsid w:val="009E0563"/>
    <w:rsid w:val="00A24BCF"/>
    <w:rsid w:val="00A818FC"/>
    <w:rsid w:val="00AA02F9"/>
    <w:rsid w:val="00AB38E2"/>
    <w:rsid w:val="00B01B1A"/>
    <w:rsid w:val="00B34438"/>
    <w:rsid w:val="00B57EBA"/>
    <w:rsid w:val="00B67662"/>
    <w:rsid w:val="00BA7960"/>
    <w:rsid w:val="00BC1F07"/>
    <w:rsid w:val="00BD621D"/>
    <w:rsid w:val="00C35CB7"/>
    <w:rsid w:val="00C624BE"/>
    <w:rsid w:val="00CA5D4A"/>
    <w:rsid w:val="00CA7CAE"/>
    <w:rsid w:val="00CB425A"/>
    <w:rsid w:val="00CC4C90"/>
    <w:rsid w:val="00CD635B"/>
    <w:rsid w:val="00DA1B2D"/>
    <w:rsid w:val="00DA40B3"/>
    <w:rsid w:val="00DA5C4B"/>
    <w:rsid w:val="00E80E51"/>
    <w:rsid w:val="00EE17AB"/>
    <w:rsid w:val="00EE3D71"/>
    <w:rsid w:val="00EE6440"/>
    <w:rsid w:val="00F7355B"/>
    <w:rsid w:val="00F91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1005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3</cp:revision>
  <cp:lastPrinted>2013-02-26T14:36:00Z</cp:lastPrinted>
  <dcterms:created xsi:type="dcterms:W3CDTF">2016-07-21T19:01:00Z</dcterms:created>
  <dcterms:modified xsi:type="dcterms:W3CDTF">2016-09-29T14:40:00Z</dcterms:modified>
</cp:coreProperties>
</file>