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E3215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0925AE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114935</wp:posOffset>
            </wp:positionV>
            <wp:extent cx="2209165" cy="8076565"/>
            <wp:effectExtent l="0" t="0" r="0" b="0"/>
            <wp:wrapThrough wrapText="bothSides">
              <wp:wrapPolygon edited="0">
                <wp:start x="0" y="0"/>
                <wp:lineTo x="0" y="21551"/>
                <wp:lineTo x="21420" y="21551"/>
                <wp:lineTo x="2142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Peyrot Margés 2010 Ste Croix du M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807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E1664" w:rsidRPr="001D3F3B" w:rsidRDefault="00E3215C" w:rsidP="001D3F3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13,5</w:t>
      </w:r>
      <w:r w:rsidR="00D10D9A">
        <w:rPr>
          <w:rFonts w:ascii="Times New Roman" w:hAnsi="Times New Roman"/>
          <w:b/>
          <w:sz w:val="32"/>
          <w:szCs w:val="32"/>
        </w:rPr>
        <w:t>°</w:t>
      </w:r>
    </w:p>
    <w:p w:rsidR="005346AD" w:rsidRDefault="005346AD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4F0B28" w:rsidRDefault="004F0B2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85067" w:rsidRDefault="00E85067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0E1664" w:rsidRDefault="000925AE" w:rsidP="000222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4"/>
          <w:szCs w:val="40"/>
        </w:rPr>
        <w:t>DOMAINE DE GRAVA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>
        <w:rPr>
          <w:rFonts w:ascii="Times New Roman" w:hAnsi="Times New Roman"/>
          <w:b/>
          <w:sz w:val="44"/>
          <w:szCs w:val="40"/>
        </w:rPr>
        <w:t>201</w:t>
      </w:r>
      <w:r w:rsidR="000843C5">
        <w:rPr>
          <w:rFonts w:ascii="Times New Roman" w:hAnsi="Times New Roman"/>
          <w:b/>
          <w:sz w:val="44"/>
          <w:szCs w:val="40"/>
        </w:rPr>
        <w:t>5</w:t>
      </w:r>
    </w:p>
    <w:p w:rsidR="000E1664" w:rsidRDefault="00CD50FC" w:rsidP="000E1664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0E1664">
        <w:rPr>
          <w:rFonts w:ascii="Times New Roman" w:hAnsi="Times New Roman"/>
          <w:b/>
          <w:color w:val="C00000"/>
          <w:sz w:val="32"/>
          <w:szCs w:val="32"/>
        </w:rPr>
        <w:t xml:space="preserve">STE CROIX DU MONT </w:t>
      </w:r>
    </w:p>
    <w:p w:rsidR="000150F9" w:rsidRPr="000150F9" w:rsidRDefault="00CD50FC" w:rsidP="000150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50FC">
        <w:rPr>
          <w:rFonts w:ascii="Times New Roman" w:hAnsi="Times New Roman"/>
          <w:b/>
          <w:i/>
          <w:sz w:val="32"/>
          <w:szCs w:val="24"/>
        </w:rPr>
        <w:t xml:space="preserve"> </w:t>
      </w:r>
      <w:r w:rsidR="000150F9" w:rsidRPr="000150F9">
        <w:rPr>
          <w:rFonts w:ascii="Times New Roman" w:hAnsi="Times New Roman"/>
          <w:b/>
          <w:i/>
          <w:sz w:val="28"/>
          <w:szCs w:val="28"/>
        </w:rPr>
        <w:t xml:space="preserve">SCEA J. </w:t>
      </w:r>
      <w:proofErr w:type="spellStart"/>
      <w:r w:rsidR="000150F9" w:rsidRPr="000150F9">
        <w:rPr>
          <w:rFonts w:ascii="Times New Roman" w:hAnsi="Times New Roman"/>
          <w:b/>
          <w:i/>
          <w:sz w:val="28"/>
          <w:szCs w:val="28"/>
        </w:rPr>
        <w:t>Fonteyreaud</w:t>
      </w:r>
      <w:proofErr w:type="spellEnd"/>
    </w:p>
    <w:p w:rsidR="000222DC" w:rsidRDefault="000222DC" w:rsidP="00015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150F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0150F9" w:rsidRPr="000150F9" w:rsidRDefault="000150F9" w:rsidP="000150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0150F9">
        <w:rPr>
          <w:rFonts w:ascii="Times New Roman" w:eastAsia="Times New Roman" w:hAnsi="Times New Roman"/>
          <w:sz w:val="24"/>
          <w:szCs w:val="24"/>
          <w:lang w:eastAsia="fr-FR"/>
        </w:rPr>
        <w:t>Argilo-calcaire</w:t>
      </w:r>
    </w:p>
    <w:p w:rsidR="00F55243" w:rsidRPr="008601EA" w:rsidRDefault="00CD50FC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150F9" w:rsidRP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50 </w:t>
      </w:r>
      <w:r w:rsidR="00F55243" w:rsidRP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0150F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C21CC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C21CC1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0150F9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C21CC1" w:rsidP="000925AE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5</w:t>
      </w:r>
      <w:r w:rsid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%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0150F9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 w:rsidRPr="000150F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346AD" w:rsidRPr="008601EA" w:rsidRDefault="005346AD" w:rsidP="000925AE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6AD" w:rsidRDefault="005346AD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  <w:r w:rsidR="005346A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150F9" w:rsidRDefault="000150F9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couleur jaune dorée.</w:t>
      </w:r>
    </w:p>
    <w:p w:rsidR="00F55243" w:rsidRDefault="00E3215C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 millésime 2015 est marqué par un nez aux arômes de fruits confits, le palais est riche et équilibré. </w:t>
      </w:r>
    </w:p>
    <w:p w:rsidR="00E3215C" w:rsidRDefault="00E3215C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150F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CD50FC" w:rsidRPr="000150F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0150F9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E3215C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bookmarkStart w:id="0" w:name="_GoBack"/>
      <w:bookmarkEnd w:id="0"/>
    </w:p>
    <w:p w:rsidR="00F55243" w:rsidRPr="008601EA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3215C">
        <w:rPr>
          <w:rFonts w:ascii="Times New Roman" w:eastAsia="Times New Roman" w:hAnsi="Times New Roman"/>
          <w:sz w:val="24"/>
          <w:szCs w:val="24"/>
          <w:lang w:eastAsia="fr-FR"/>
        </w:rPr>
        <w:t xml:space="preserve">10 ans 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150F9">
        <w:rPr>
          <w:rFonts w:ascii="Times New Roman" w:eastAsia="Times New Roman" w:hAnsi="Times New Roman"/>
          <w:sz w:val="24"/>
          <w:szCs w:val="24"/>
          <w:lang w:eastAsia="fr-FR"/>
        </w:rPr>
        <w:t xml:space="preserve">Apéritif, </w:t>
      </w:r>
      <w:r w:rsidR="00E3215C">
        <w:rPr>
          <w:rFonts w:ascii="Times New Roman" w:eastAsia="Times New Roman" w:hAnsi="Times New Roman"/>
          <w:sz w:val="24"/>
          <w:szCs w:val="24"/>
          <w:lang w:eastAsia="fr-FR"/>
        </w:rPr>
        <w:t>foie gras, Roquefort.</w:t>
      </w:r>
    </w:p>
    <w:p w:rsidR="000150F9" w:rsidRDefault="000150F9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150F9" w:rsidRPr="001072DF" w:rsidRDefault="000150F9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150F9" w:rsidRDefault="000150F9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6AD" w:rsidRDefault="005346AD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6AD" w:rsidRDefault="005346AD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</w:t>
      </w:r>
      <w:r w:rsidR="000925A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0925AE">
        <w:rPr>
          <w:rFonts w:ascii="Times New Roman" w:eastAsia="Times New Roman" w:hAnsi="Times New Roman"/>
          <w:sz w:val="24"/>
          <w:szCs w:val="24"/>
          <w:lang w:eastAsia="fr-FR"/>
        </w:rPr>
        <w:t>0 889</w:t>
      </w:r>
    </w:p>
    <w:p w:rsidR="005346AD" w:rsidRDefault="005346AD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346A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</w:t>
      </w:r>
      <w:r w:rsidR="000925A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0925AE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812CE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0925AE">
        <w:rPr>
          <w:rFonts w:ascii="Times New Roman" w:eastAsia="Times New Roman" w:hAnsi="Times New Roman"/>
          <w:sz w:val="24"/>
          <w:szCs w:val="24"/>
          <w:lang w:eastAsia="fr-FR"/>
        </w:rPr>
        <w:t>896</w:t>
      </w:r>
    </w:p>
    <w:p w:rsidR="00812CE5" w:rsidRDefault="00812CE5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12CE5" w:rsidRDefault="00812CE5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12CE5" w:rsidRDefault="00812CE5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12CE5" w:rsidRDefault="00812CE5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12CE5" w:rsidRDefault="00812CE5" w:rsidP="000925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12CE5" w:rsidRPr="005346AD" w:rsidRDefault="00812CE5" w:rsidP="000925AE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57235" cy="1008069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aine de Grava 2013 Ste Croix du M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35" cy="100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CE5" w:rsidRPr="005346AD" w:rsidSect="005346AD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50F9"/>
    <w:rsid w:val="000222DC"/>
    <w:rsid w:val="00075C64"/>
    <w:rsid w:val="000843C5"/>
    <w:rsid w:val="000925AE"/>
    <w:rsid w:val="000D370F"/>
    <w:rsid w:val="000E1664"/>
    <w:rsid w:val="001B37C2"/>
    <w:rsid w:val="001D2CA4"/>
    <w:rsid w:val="001D3F3B"/>
    <w:rsid w:val="00245397"/>
    <w:rsid w:val="00254061"/>
    <w:rsid w:val="003A419A"/>
    <w:rsid w:val="004F0B28"/>
    <w:rsid w:val="00503158"/>
    <w:rsid w:val="005346AD"/>
    <w:rsid w:val="00544FFC"/>
    <w:rsid w:val="005A387C"/>
    <w:rsid w:val="005A5C53"/>
    <w:rsid w:val="005D165B"/>
    <w:rsid w:val="005F3758"/>
    <w:rsid w:val="005F7CFA"/>
    <w:rsid w:val="0070621D"/>
    <w:rsid w:val="007B40B6"/>
    <w:rsid w:val="00812CE5"/>
    <w:rsid w:val="008558E3"/>
    <w:rsid w:val="0095421F"/>
    <w:rsid w:val="009C2BE6"/>
    <w:rsid w:val="00A24BCF"/>
    <w:rsid w:val="00B56066"/>
    <w:rsid w:val="00BA5CB6"/>
    <w:rsid w:val="00C21CC1"/>
    <w:rsid w:val="00C6113D"/>
    <w:rsid w:val="00CB43BF"/>
    <w:rsid w:val="00CC77D0"/>
    <w:rsid w:val="00CD50FC"/>
    <w:rsid w:val="00D10D9A"/>
    <w:rsid w:val="00D620CA"/>
    <w:rsid w:val="00E27167"/>
    <w:rsid w:val="00E3215C"/>
    <w:rsid w:val="00E85067"/>
    <w:rsid w:val="00F452C2"/>
    <w:rsid w:val="00F55243"/>
    <w:rsid w:val="00F95542"/>
    <w:rsid w:val="00FC0E7D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2013-03-06T08:18:00Z</cp:lastPrinted>
  <dcterms:created xsi:type="dcterms:W3CDTF">2016-09-27T15:08:00Z</dcterms:created>
  <dcterms:modified xsi:type="dcterms:W3CDTF">2016-09-27T15:13:00Z</dcterms:modified>
</cp:coreProperties>
</file>