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Pr="006A56E9" w:rsidRDefault="00D902D2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Default="000222DC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</w:p>
    <w:p w:rsidR="00C76D9C" w:rsidRPr="00CC3369" w:rsidRDefault="00E26C0A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29934DBE" wp14:editId="131A43A0">
            <wp:simplePos x="0" y="0"/>
            <wp:positionH relativeFrom="column">
              <wp:posOffset>304165</wp:posOffset>
            </wp:positionH>
            <wp:positionV relativeFrom="paragraph">
              <wp:posOffset>155575</wp:posOffset>
            </wp:positionV>
            <wp:extent cx="2292985" cy="8286750"/>
            <wp:effectExtent l="0" t="0" r="0" b="0"/>
            <wp:wrapThrough wrapText="bothSides">
              <wp:wrapPolygon edited="0">
                <wp:start x="0" y="0"/>
                <wp:lineTo x="0" y="21550"/>
                <wp:lineTo x="21355" y="21550"/>
                <wp:lineTo x="21355" y="0"/>
                <wp:lineTo x="0" y="0"/>
              </wp:wrapPolygon>
            </wp:wrapThrough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Beauchamp 2011 Bordeaux Blanc Moelleu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828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Pr="00DD7F4A" w:rsidRDefault="00DD7F4A" w:rsidP="00DD7F4A">
      <w:pPr>
        <w:ind w:left="708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="00E26C0A">
        <w:rPr>
          <w:rFonts w:ascii="Times New Roman" w:hAnsi="Times New Roman"/>
          <w:b/>
          <w:sz w:val="32"/>
          <w:szCs w:val="32"/>
        </w:rPr>
        <w:t xml:space="preserve">      13</w:t>
      </w:r>
      <w:r w:rsidR="00220977">
        <w:rPr>
          <w:rFonts w:ascii="Times New Roman" w:hAnsi="Times New Roman"/>
          <w:b/>
          <w:sz w:val="32"/>
          <w:szCs w:val="32"/>
        </w:rPr>
        <w:t>,5</w:t>
      </w:r>
      <w:r w:rsidR="0086278F">
        <w:rPr>
          <w:rFonts w:ascii="Times New Roman" w:hAnsi="Times New Roman"/>
          <w:b/>
          <w:sz w:val="32"/>
          <w:szCs w:val="32"/>
        </w:rPr>
        <w:t>°</w:t>
      </w:r>
    </w:p>
    <w:p w:rsidR="008E1BAB" w:rsidRDefault="008E1BAB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EF50FA" w:rsidRDefault="00EF50FA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C76D9C" w:rsidRDefault="00C76D9C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0222DC" w:rsidRPr="005A5C53" w:rsidRDefault="007B61F2" w:rsidP="00EF50FA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CHÂTEAU RIFFAUD 2016</w:t>
      </w:r>
    </w:p>
    <w:p w:rsidR="00F55243" w:rsidRPr="00F55243" w:rsidRDefault="00E26C0A" w:rsidP="00EF50FA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AOC BERGERAC</w:t>
      </w:r>
    </w:p>
    <w:p w:rsidR="00FF1472" w:rsidRDefault="00FF1472" w:rsidP="00EF50F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EARL Vignobles Valette.</w:t>
      </w:r>
    </w:p>
    <w:p w:rsidR="000222DC" w:rsidRDefault="000222DC" w:rsidP="00EF50F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5A5C5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Vigneron récoltant.</w:t>
      </w:r>
    </w:p>
    <w:p w:rsidR="00C76D9C" w:rsidRPr="005A5C53" w:rsidRDefault="00C76D9C" w:rsidP="00EF50F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8601EA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F1472">
        <w:rPr>
          <w:rFonts w:ascii="Times New Roman" w:eastAsia="Times New Roman" w:hAnsi="Times New Roman"/>
          <w:sz w:val="24"/>
          <w:szCs w:val="24"/>
          <w:lang w:eastAsia="fr-FR"/>
        </w:rPr>
        <w:t>Argilo-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calcaire</w:t>
      </w:r>
    </w:p>
    <w:p w:rsidR="00F55243" w:rsidRPr="008601EA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</w:t>
      </w: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30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413AAE" w:rsidRDefault="00F55243" w:rsidP="00413A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EF50F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F1472">
        <w:rPr>
          <w:rFonts w:ascii="Times New Roman" w:eastAsia="Times New Roman" w:hAnsi="Times New Roman"/>
          <w:sz w:val="24"/>
          <w:szCs w:val="24"/>
          <w:lang w:eastAsia="fr-FR"/>
        </w:rPr>
        <w:t>40</w:t>
      </w:r>
      <w:r w:rsidR="00413AAE"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FF1472">
        <w:rPr>
          <w:rFonts w:ascii="Times New Roman" w:eastAsia="Times New Roman" w:hAnsi="Times New Roman"/>
          <w:sz w:val="24"/>
          <w:szCs w:val="24"/>
          <w:lang w:eastAsia="fr-FR"/>
        </w:rPr>
        <w:t>Merlot</w:t>
      </w:r>
    </w:p>
    <w:p w:rsidR="00413AAE" w:rsidRDefault="00413AAE" w:rsidP="00413A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F1472">
        <w:rPr>
          <w:rFonts w:ascii="Times New Roman" w:eastAsia="Times New Roman" w:hAnsi="Times New Roman"/>
          <w:sz w:val="24"/>
          <w:szCs w:val="24"/>
          <w:lang w:eastAsia="fr-FR"/>
        </w:rPr>
        <w:t>60% Cabernet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8E1BAB" w:rsidRDefault="008E1BAB" w:rsidP="00413AAE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310DC" w:rsidRDefault="00B310DC" w:rsidP="00263FFC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F50FA" w:rsidRPr="006664F6" w:rsidRDefault="00EF50FA" w:rsidP="00263FFC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78437A" w:rsidRPr="00FF1472" w:rsidRDefault="00220977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La robe est de couleur rouge rubis profonde. </w:t>
      </w:r>
      <w:r w:rsidR="00D902D2">
        <w:rPr>
          <w:rFonts w:ascii="Times New Roman" w:hAnsi="Times New Roman"/>
          <w:color w:val="000000"/>
          <w:shd w:val="clear" w:color="auto" w:fill="FFFFFF"/>
        </w:rPr>
        <w:t xml:space="preserve">Le nez offre des notes </w:t>
      </w:r>
      <w:bookmarkStart w:id="0" w:name="_GoBack"/>
      <w:bookmarkEnd w:id="0"/>
      <w:r>
        <w:rPr>
          <w:rFonts w:ascii="Times New Roman" w:hAnsi="Times New Roman"/>
          <w:color w:val="000000"/>
          <w:shd w:val="clear" w:color="auto" w:fill="FFFFFF"/>
        </w:rPr>
        <w:t>de fruits rouges</w:t>
      </w:r>
      <w:r w:rsidR="007B61F2">
        <w:rPr>
          <w:rFonts w:ascii="Times New Roman" w:hAnsi="Times New Roman"/>
          <w:color w:val="000000"/>
          <w:shd w:val="clear" w:color="auto" w:fill="FFFFFF"/>
        </w:rPr>
        <w:t xml:space="preserve">. Des </w:t>
      </w:r>
      <w:r w:rsidR="00A57F46">
        <w:rPr>
          <w:rFonts w:ascii="Times New Roman" w:hAnsi="Times New Roman"/>
          <w:color w:val="000000"/>
          <w:shd w:val="clear" w:color="auto" w:fill="FFFFFF"/>
        </w:rPr>
        <w:t xml:space="preserve">arômes d'épices subtiles donnent du caractère à ce Bergerac. </w:t>
      </w:r>
      <w:r w:rsidR="007B61F2">
        <w:rPr>
          <w:rFonts w:ascii="Times New Roman" w:hAnsi="Times New Roman"/>
          <w:color w:val="000000"/>
          <w:shd w:val="clear" w:color="auto" w:fill="FFFFFF"/>
        </w:rPr>
        <w:t>La finale</w:t>
      </w:r>
      <w:r w:rsidR="002A5C74">
        <w:rPr>
          <w:rFonts w:ascii="Times New Roman" w:hAnsi="Times New Roman"/>
          <w:color w:val="000000"/>
          <w:shd w:val="clear" w:color="auto" w:fill="FFFFFF"/>
        </w:rPr>
        <w:t xml:space="preserve"> offre des tanins très présents et soyeux. </w:t>
      </w:r>
      <w:r w:rsidR="007B61F2">
        <w:rPr>
          <w:rFonts w:ascii="Times New Roman" w:hAnsi="Times New Roman"/>
          <w:color w:val="000000"/>
          <w:shd w:val="clear" w:color="auto" w:fill="FFFFFF"/>
        </w:rPr>
        <w:t xml:space="preserve"> </w:t>
      </w:r>
    </w:p>
    <w:p w:rsidR="00F55243" w:rsidRPr="008601EA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         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entre 1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°</w:t>
      </w:r>
      <w:r w:rsidR="007B61F2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et 1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°</w:t>
      </w:r>
      <w:r w:rsidR="007B61F2">
        <w:rPr>
          <w:rFonts w:ascii="Times New Roman" w:eastAsia="Times New Roman" w:hAnsi="Times New Roman"/>
          <w:sz w:val="24"/>
          <w:szCs w:val="24"/>
          <w:lang w:eastAsia="fr-FR"/>
        </w:rPr>
        <w:t>C.</w:t>
      </w:r>
    </w:p>
    <w:p w:rsidR="00F55243" w:rsidRPr="008601EA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FF1472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7B61F2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</w:t>
      </w:r>
      <w:r w:rsidR="00FF1472">
        <w:rPr>
          <w:rFonts w:ascii="Times New Roman" w:eastAsia="Times New Roman" w:hAnsi="Times New Roman"/>
          <w:sz w:val="24"/>
          <w:szCs w:val="24"/>
          <w:lang w:eastAsia="fr-FR"/>
        </w:rPr>
        <w:t>3 ans.</w:t>
      </w:r>
    </w:p>
    <w:p w:rsidR="00413AAE" w:rsidRDefault="00F55243" w:rsidP="00413A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</w:t>
      </w:r>
      <w:r w:rsidR="00FF1472">
        <w:rPr>
          <w:rFonts w:ascii="Times New Roman" w:eastAsia="Times New Roman" w:hAnsi="Times New Roman"/>
          <w:sz w:val="24"/>
          <w:szCs w:val="24"/>
          <w:lang w:eastAsia="fr-FR"/>
        </w:rPr>
        <w:t>Plats en sauce et fromages.</w:t>
      </w:r>
    </w:p>
    <w:p w:rsidR="00B310DC" w:rsidRPr="008601EA" w:rsidRDefault="00B310DC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C76D9C" w:rsidRDefault="00C76D9C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F50FA" w:rsidRDefault="00EF50FA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F50FA" w:rsidRDefault="00EF50FA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</w:t>
      </w:r>
      <w:r w:rsidR="00220977">
        <w:rPr>
          <w:rFonts w:ascii="Times New Roman" w:eastAsia="Times New Roman" w:hAnsi="Times New Roman"/>
          <w:sz w:val="24"/>
          <w:szCs w:val="24"/>
          <w:lang w:eastAsia="fr-FR"/>
        </w:rPr>
        <w:t> 700 678 005 143</w:t>
      </w:r>
    </w:p>
    <w:p w:rsidR="00EF50FA" w:rsidRDefault="00EF50FA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220977">
        <w:rPr>
          <w:rFonts w:ascii="Times New Roman" w:eastAsia="Times New Roman" w:hAnsi="Times New Roman"/>
          <w:sz w:val="24"/>
          <w:szCs w:val="24"/>
          <w:lang w:eastAsia="fr-FR"/>
        </w:rPr>
        <w:t>3 700 678 005 150</w:t>
      </w:r>
    </w:p>
    <w:p w:rsidR="006D7F64" w:rsidRDefault="006D7F64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D6147" w:rsidRDefault="006D7F64" w:rsidP="00F55243"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733692" cy="9877900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. Beauchamp 2013 Bordeaux Blanc moelleu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92" cy="98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sectPr w:rsidR="003D6147" w:rsidSect="00263FFC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222DC"/>
    <w:rsid w:val="00075C64"/>
    <w:rsid w:val="00086FC4"/>
    <w:rsid w:val="000D370F"/>
    <w:rsid w:val="001B37C2"/>
    <w:rsid w:val="001D2CA4"/>
    <w:rsid w:val="001E0240"/>
    <w:rsid w:val="00220977"/>
    <w:rsid w:val="00254061"/>
    <w:rsid w:val="002565AA"/>
    <w:rsid w:val="00263FFC"/>
    <w:rsid w:val="002A5C74"/>
    <w:rsid w:val="00313EE2"/>
    <w:rsid w:val="003D2BF9"/>
    <w:rsid w:val="003E6FBF"/>
    <w:rsid w:val="00413AAE"/>
    <w:rsid w:val="004F6EED"/>
    <w:rsid w:val="00503158"/>
    <w:rsid w:val="00565D81"/>
    <w:rsid w:val="005A387C"/>
    <w:rsid w:val="005A5C53"/>
    <w:rsid w:val="005D165B"/>
    <w:rsid w:val="005F7CFA"/>
    <w:rsid w:val="00606669"/>
    <w:rsid w:val="006664F6"/>
    <w:rsid w:val="0067426B"/>
    <w:rsid w:val="006D7F64"/>
    <w:rsid w:val="0078437A"/>
    <w:rsid w:val="007B61F2"/>
    <w:rsid w:val="0086278F"/>
    <w:rsid w:val="008E1BAB"/>
    <w:rsid w:val="0094505E"/>
    <w:rsid w:val="009B559D"/>
    <w:rsid w:val="009C2BE6"/>
    <w:rsid w:val="00A24BCF"/>
    <w:rsid w:val="00A57F46"/>
    <w:rsid w:val="00B310DC"/>
    <w:rsid w:val="00B56066"/>
    <w:rsid w:val="00BA5CB6"/>
    <w:rsid w:val="00C76D9C"/>
    <w:rsid w:val="00CC58C2"/>
    <w:rsid w:val="00CC77D0"/>
    <w:rsid w:val="00CF7532"/>
    <w:rsid w:val="00D902D2"/>
    <w:rsid w:val="00DA1325"/>
    <w:rsid w:val="00DD7F4A"/>
    <w:rsid w:val="00E26C0A"/>
    <w:rsid w:val="00E27167"/>
    <w:rsid w:val="00E53E86"/>
    <w:rsid w:val="00EF2850"/>
    <w:rsid w:val="00EF50FA"/>
    <w:rsid w:val="00F23AD3"/>
    <w:rsid w:val="00F25704"/>
    <w:rsid w:val="00F55243"/>
    <w:rsid w:val="00F5546E"/>
    <w:rsid w:val="00F940CF"/>
    <w:rsid w:val="00FC0E7D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6</cp:revision>
  <dcterms:created xsi:type="dcterms:W3CDTF">2017-03-20T15:44:00Z</dcterms:created>
  <dcterms:modified xsi:type="dcterms:W3CDTF">2017-03-20T16:44:00Z</dcterms:modified>
</cp:coreProperties>
</file>